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A9DCDFC">
      <w:pPr>
        <w:snapToGrid w:val="0"/>
        <w:ind w:firstLine="0" w:firstLineChars="0"/>
        <w:jc w:val="center"/>
        <w:rPr>
          <w:rFonts w:hint="eastAsia" w:ascii="华文中宋" w:hAnsi="华文中宋" w:eastAsia="华文中宋"/>
          <w:sz w:val="44"/>
          <w:szCs w:val="44"/>
        </w:rPr>
      </w:pPr>
      <w:r>
        <w:rPr>
          <w:rFonts w:hint="eastAsia" w:ascii="华文中宋" w:hAnsi="华文中宋" w:eastAsia="华文中宋"/>
          <w:sz w:val="44"/>
          <w:szCs w:val="44"/>
        </w:rPr>
        <w:t>中华技能大奖推荐表</w:t>
      </w:r>
    </w:p>
    <w:p w14:paraId="117C8835">
      <w:pPr>
        <w:snapToGrid w:val="0"/>
        <w:ind w:firstLine="480"/>
        <w:jc w:val="center"/>
        <w:rPr>
          <w:rFonts w:hint="eastAsia" w:ascii="华文中宋" w:hAnsi="华文中宋" w:eastAsia="华文中宋"/>
          <w:sz w:val="24"/>
        </w:rPr>
      </w:pPr>
    </w:p>
    <w:tbl>
      <w:tblPr>
        <w:tblStyle w:val="14"/>
        <w:tblW w:w="965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37"/>
        <w:gridCol w:w="1110"/>
        <w:gridCol w:w="1540"/>
        <w:gridCol w:w="2390"/>
        <w:gridCol w:w="1611"/>
        <w:gridCol w:w="1665"/>
      </w:tblGrid>
      <w:tr w14:paraId="14428E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jc w:val="center"/>
        </w:trPr>
        <w:tc>
          <w:tcPr>
            <w:tcW w:w="1337" w:type="dxa"/>
            <w:noWrap w:val="0"/>
            <w:vAlign w:val="center"/>
          </w:tcPr>
          <w:p w14:paraId="611E9A75">
            <w:pPr>
              <w:snapToGrid w:val="0"/>
              <w:spacing w:line="240" w:lineRule="auto"/>
              <w:ind w:left="4" w:leftChars="-4" w:hanging="12" w:hangingChars="5"/>
              <w:jc w:val="center"/>
              <w:rPr>
                <w:rFonts w:hint="eastAsia" w:ascii="黑体" w:hAnsi="黑体" w:eastAsia="黑体"/>
                <w:sz w:val="24"/>
              </w:rPr>
            </w:pPr>
            <w:r>
              <w:rPr>
                <w:rFonts w:hint="eastAsia" w:ascii="黑体" w:hAnsi="黑体" w:eastAsia="黑体"/>
                <w:sz w:val="24"/>
              </w:rPr>
              <w:t>推荐单位</w:t>
            </w:r>
          </w:p>
        </w:tc>
        <w:tc>
          <w:tcPr>
            <w:tcW w:w="5040" w:type="dxa"/>
            <w:gridSpan w:val="3"/>
            <w:noWrap w:val="0"/>
            <w:vAlign w:val="center"/>
          </w:tcPr>
          <w:p w14:paraId="703E9A05">
            <w:pPr>
              <w:snapToGrid w:val="0"/>
              <w:spacing w:line="240" w:lineRule="auto"/>
              <w:ind w:firstLine="480"/>
              <w:jc w:val="center"/>
              <w:rPr>
                <w:rFonts w:hint="default" w:ascii="黑体" w:hAnsi="黑体" w:eastAsia="黑体"/>
                <w:sz w:val="24"/>
                <w:lang w:val="en-US" w:eastAsia="zh-CN"/>
              </w:rPr>
            </w:pPr>
            <w:r>
              <w:rPr>
                <w:rFonts w:hint="eastAsia" w:ascii="仿宋" w:hAnsi="仿宋" w:eastAsia="仿宋" w:cs="仿宋"/>
                <w:sz w:val="24"/>
                <w:szCs w:val="24"/>
                <w:lang w:val="en-US" w:eastAsia="zh-CN"/>
              </w:rPr>
              <w:t>江苏省教育厅</w:t>
            </w:r>
          </w:p>
        </w:tc>
        <w:tc>
          <w:tcPr>
            <w:tcW w:w="1611" w:type="dxa"/>
            <w:noWrap w:val="0"/>
            <w:vAlign w:val="center"/>
          </w:tcPr>
          <w:p w14:paraId="1B0C3A91">
            <w:pPr>
              <w:snapToGrid w:val="0"/>
              <w:spacing w:line="240" w:lineRule="auto"/>
              <w:ind w:firstLine="0" w:firstLineChars="0"/>
              <w:jc w:val="center"/>
              <w:rPr>
                <w:rFonts w:hint="eastAsia" w:ascii="黑体" w:hAnsi="黑体" w:eastAsia="黑体"/>
                <w:sz w:val="24"/>
              </w:rPr>
            </w:pPr>
            <w:r>
              <w:rPr>
                <w:rFonts w:hint="eastAsia" w:ascii="黑体" w:hAnsi="黑体" w:eastAsia="黑体"/>
                <w:sz w:val="24"/>
              </w:rPr>
              <w:t>姓  名</w:t>
            </w:r>
          </w:p>
        </w:tc>
        <w:tc>
          <w:tcPr>
            <w:tcW w:w="1665" w:type="dxa"/>
            <w:noWrap w:val="0"/>
            <w:vAlign w:val="center"/>
          </w:tcPr>
          <w:p w14:paraId="1C8BAB6F">
            <w:pPr>
              <w:snapToGrid w:val="0"/>
              <w:spacing w:line="240" w:lineRule="auto"/>
              <w:jc w:val="center"/>
              <w:rPr>
                <w:rFonts w:hint="default" w:ascii="黑体" w:hAnsi="黑体" w:eastAsia="黑体"/>
                <w:sz w:val="24"/>
                <w:lang w:val="en-US" w:eastAsia="zh-CN"/>
              </w:rPr>
            </w:pPr>
            <w:r>
              <w:rPr>
                <w:rFonts w:hint="eastAsia" w:ascii="仿宋" w:hAnsi="仿宋" w:eastAsia="仿宋" w:cs="仿宋"/>
                <w:sz w:val="24"/>
                <w:szCs w:val="24"/>
                <w:lang w:val="en-US" w:eastAsia="zh-CN"/>
              </w:rPr>
              <w:t>张强勇</w:t>
            </w:r>
          </w:p>
        </w:tc>
      </w:tr>
      <w:tr w14:paraId="6ABB45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jc w:val="center"/>
        </w:trPr>
        <w:tc>
          <w:tcPr>
            <w:tcW w:w="1337" w:type="dxa"/>
            <w:noWrap w:val="0"/>
            <w:vAlign w:val="center"/>
          </w:tcPr>
          <w:p w14:paraId="2AEAE8BB">
            <w:pPr>
              <w:snapToGrid w:val="0"/>
              <w:spacing w:line="240" w:lineRule="auto"/>
              <w:ind w:left="4" w:leftChars="-4" w:hanging="12" w:hangingChars="5"/>
              <w:jc w:val="center"/>
              <w:rPr>
                <w:rFonts w:hint="eastAsia" w:ascii="黑体" w:hAnsi="黑体" w:eastAsia="黑体"/>
                <w:sz w:val="24"/>
              </w:rPr>
            </w:pPr>
            <w:r>
              <w:rPr>
                <w:rFonts w:hint="eastAsia" w:ascii="黑体" w:hAnsi="黑体" w:eastAsia="黑体"/>
                <w:sz w:val="24"/>
              </w:rPr>
              <w:t>性  别</w:t>
            </w:r>
          </w:p>
        </w:tc>
        <w:tc>
          <w:tcPr>
            <w:tcW w:w="1110" w:type="dxa"/>
            <w:noWrap w:val="0"/>
            <w:vAlign w:val="center"/>
          </w:tcPr>
          <w:p w14:paraId="0D737F45">
            <w:pPr>
              <w:spacing w:before="120" w:after="120" w:line="360" w:lineRule="auto"/>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男</w:t>
            </w:r>
          </w:p>
        </w:tc>
        <w:tc>
          <w:tcPr>
            <w:tcW w:w="1540" w:type="dxa"/>
            <w:noWrap w:val="0"/>
            <w:vAlign w:val="center"/>
          </w:tcPr>
          <w:p w14:paraId="5825DC85">
            <w:pPr>
              <w:snapToGrid w:val="0"/>
              <w:spacing w:line="240" w:lineRule="auto"/>
              <w:ind w:firstLine="0" w:firstLineChars="0"/>
              <w:jc w:val="center"/>
              <w:rPr>
                <w:rFonts w:hint="eastAsia" w:ascii="黑体" w:hAnsi="黑体" w:eastAsia="黑体"/>
                <w:sz w:val="24"/>
              </w:rPr>
            </w:pPr>
            <w:r>
              <w:rPr>
                <w:rFonts w:hint="eastAsia" w:ascii="黑体" w:hAnsi="黑体" w:eastAsia="黑体"/>
                <w:sz w:val="24"/>
              </w:rPr>
              <w:t>出生年月</w:t>
            </w:r>
          </w:p>
        </w:tc>
        <w:tc>
          <w:tcPr>
            <w:tcW w:w="2390" w:type="dxa"/>
            <w:noWrap w:val="0"/>
            <w:vAlign w:val="center"/>
          </w:tcPr>
          <w:p w14:paraId="6A9E35D0">
            <w:pPr>
              <w:spacing w:before="120" w:after="120" w:line="360" w:lineRule="auto"/>
              <w:jc w:val="center"/>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1977年8月</w:t>
            </w:r>
          </w:p>
        </w:tc>
        <w:tc>
          <w:tcPr>
            <w:tcW w:w="1611" w:type="dxa"/>
            <w:noWrap w:val="0"/>
            <w:vAlign w:val="center"/>
          </w:tcPr>
          <w:p w14:paraId="0EF8B997">
            <w:pPr>
              <w:snapToGrid w:val="0"/>
              <w:spacing w:line="240" w:lineRule="auto"/>
              <w:ind w:firstLine="0" w:firstLineChars="0"/>
              <w:jc w:val="center"/>
              <w:rPr>
                <w:rFonts w:hint="eastAsia" w:ascii="黑体" w:hAnsi="黑体" w:eastAsia="黑体"/>
                <w:sz w:val="24"/>
              </w:rPr>
            </w:pPr>
            <w:r>
              <w:rPr>
                <w:rFonts w:hint="eastAsia" w:ascii="黑体" w:hAnsi="黑体" w:eastAsia="黑体"/>
                <w:sz w:val="24"/>
              </w:rPr>
              <w:t>政治面貌</w:t>
            </w:r>
          </w:p>
        </w:tc>
        <w:tc>
          <w:tcPr>
            <w:tcW w:w="1665" w:type="dxa"/>
            <w:noWrap w:val="0"/>
            <w:vAlign w:val="center"/>
          </w:tcPr>
          <w:p w14:paraId="6B81E799">
            <w:pPr>
              <w:snapToGrid w:val="0"/>
              <w:spacing w:line="240" w:lineRule="auto"/>
              <w:jc w:val="center"/>
              <w:rPr>
                <w:rFonts w:hint="default" w:ascii="黑体" w:hAnsi="黑体" w:eastAsia="黑体"/>
                <w:sz w:val="24"/>
                <w:lang w:val="en-US" w:eastAsia="zh-CN"/>
              </w:rPr>
            </w:pPr>
            <w:r>
              <w:rPr>
                <w:rFonts w:hint="eastAsia" w:ascii="仿宋" w:hAnsi="仿宋" w:eastAsia="仿宋" w:cs="仿宋"/>
                <w:sz w:val="24"/>
                <w:szCs w:val="24"/>
                <w:lang w:val="en-US" w:eastAsia="zh-CN"/>
              </w:rPr>
              <w:t>民盟盟员</w:t>
            </w:r>
          </w:p>
        </w:tc>
      </w:tr>
      <w:tr w14:paraId="107C5D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8" w:hRule="atLeast"/>
          <w:jc w:val="center"/>
        </w:trPr>
        <w:tc>
          <w:tcPr>
            <w:tcW w:w="1337" w:type="dxa"/>
            <w:noWrap w:val="0"/>
            <w:vAlign w:val="center"/>
          </w:tcPr>
          <w:p w14:paraId="034404BA">
            <w:pPr>
              <w:snapToGrid w:val="0"/>
              <w:spacing w:line="240" w:lineRule="auto"/>
              <w:ind w:firstLine="0" w:firstLineChars="0"/>
              <w:jc w:val="center"/>
              <w:rPr>
                <w:rFonts w:hint="eastAsia" w:ascii="黑体" w:hAnsi="黑体" w:eastAsia="黑体"/>
                <w:sz w:val="24"/>
              </w:rPr>
            </w:pPr>
            <w:r>
              <w:rPr>
                <w:rFonts w:hint="eastAsia" w:ascii="黑体" w:hAnsi="黑体" w:eastAsia="黑体"/>
                <w:sz w:val="24"/>
              </w:rPr>
              <w:t>最高学历</w:t>
            </w:r>
          </w:p>
        </w:tc>
        <w:tc>
          <w:tcPr>
            <w:tcW w:w="1110" w:type="dxa"/>
            <w:noWrap w:val="0"/>
            <w:vAlign w:val="center"/>
          </w:tcPr>
          <w:p w14:paraId="3FBC7008">
            <w:pPr>
              <w:spacing w:before="120" w:after="120" w:line="360" w:lineRule="auto"/>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本科</w:t>
            </w:r>
          </w:p>
        </w:tc>
        <w:tc>
          <w:tcPr>
            <w:tcW w:w="1540" w:type="dxa"/>
            <w:noWrap w:val="0"/>
            <w:vAlign w:val="center"/>
          </w:tcPr>
          <w:p w14:paraId="258868CC">
            <w:pPr>
              <w:snapToGrid w:val="0"/>
              <w:spacing w:line="240" w:lineRule="auto"/>
              <w:ind w:firstLine="0" w:firstLineChars="0"/>
              <w:jc w:val="center"/>
              <w:rPr>
                <w:rFonts w:hint="eastAsia" w:ascii="黑体" w:hAnsi="黑体" w:eastAsia="黑体"/>
                <w:sz w:val="24"/>
              </w:rPr>
            </w:pPr>
            <w:r>
              <w:rPr>
                <w:rFonts w:hint="eastAsia" w:ascii="黑体" w:hAnsi="黑体" w:eastAsia="黑体"/>
                <w:sz w:val="24"/>
              </w:rPr>
              <w:t>职业（工种）</w:t>
            </w:r>
          </w:p>
        </w:tc>
        <w:tc>
          <w:tcPr>
            <w:tcW w:w="2390" w:type="dxa"/>
            <w:noWrap w:val="0"/>
            <w:vAlign w:val="center"/>
          </w:tcPr>
          <w:p w14:paraId="1812FCB4">
            <w:pPr>
              <w:spacing w:before="120" w:after="120" w:line="360" w:lineRule="auto"/>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电焊工</w:t>
            </w:r>
          </w:p>
        </w:tc>
        <w:tc>
          <w:tcPr>
            <w:tcW w:w="1611" w:type="dxa"/>
            <w:noWrap w:val="0"/>
            <w:vAlign w:val="center"/>
          </w:tcPr>
          <w:p w14:paraId="00DEFDE6">
            <w:pPr>
              <w:snapToGrid w:val="0"/>
              <w:spacing w:line="240" w:lineRule="auto"/>
              <w:ind w:firstLine="0" w:firstLineChars="0"/>
              <w:jc w:val="center"/>
              <w:rPr>
                <w:rFonts w:hint="eastAsia" w:ascii="黑体" w:hAnsi="黑体" w:eastAsia="黑体"/>
                <w:sz w:val="24"/>
              </w:rPr>
            </w:pPr>
            <w:r>
              <w:rPr>
                <w:rFonts w:hint="eastAsia" w:ascii="黑体" w:hAnsi="黑体" w:eastAsia="黑体"/>
                <w:sz w:val="24"/>
              </w:rPr>
              <w:t>职  务</w:t>
            </w:r>
          </w:p>
        </w:tc>
        <w:tc>
          <w:tcPr>
            <w:tcW w:w="1665" w:type="dxa"/>
            <w:noWrap w:val="0"/>
            <w:vAlign w:val="center"/>
          </w:tcPr>
          <w:p w14:paraId="76DB690F">
            <w:pPr>
              <w:snapToGrid w:val="0"/>
              <w:spacing w:line="240" w:lineRule="auto"/>
              <w:jc w:val="center"/>
              <w:rPr>
                <w:rFonts w:hint="default" w:ascii="黑体" w:hAnsi="黑体" w:eastAsia="黑体"/>
                <w:sz w:val="24"/>
                <w:lang w:val="en-US" w:eastAsia="zh-CN"/>
              </w:rPr>
            </w:pPr>
            <w:r>
              <w:rPr>
                <w:rFonts w:hint="eastAsia" w:ascii="仿宋" w:hAnsi="仿宋" w:eastAsia="仿宋" w:cs="仿宋"/>
                <w:sz w:val="24"/>
                <w:szCs w:val="24"/>
                <w:lang w:val="en-US" w:eastAsia="zh-CN"/>
              </w:rPr>
              <w:t>无</w:t>
            </w:r>
          </w:p>
        </w:tc>
      </w:tr>
      <w:tr w14:paraId="0A1E18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4" w:hRule="atLeast"/>
          <w:jc w:val="center"/>
        </w:trPr>
        <w:tc>
          <w:tcPr>
            <w:tcW w:w="1337" w:type="dxa"/>
            <w:noWrap w:val="0"/>
            <w:vAlign w:val="center"/>
          </w:tcPr>
          <w:p w14:paraId="5FC24D3A">
            <w:pPr>
              <w:snapToGrid w:val="0"/>
              <w:spacing w:line="240" w:lineRule="auto"/>
              <w:ind w:firstLine="0" w:firstLineChars="0"/>
              <w:jc w:val="center"/>
              <w:rPr>
                <w:rFonts w:hint="eastAsia" w:ascii="黑体" w:hAnsi="黑体" w:eastAsia="黑体"/>
                <w:sz w:val="24"/>
              </w:rPr>
            </w:pPr>
            <w:r>
              <w:rPr>
                <w:rFonts w:hint="eastAsia" w:ascii="黑体" w:hAnsi="黑体" w:eastAsia="黑体"/>
                <w:sz w:val="24"/>
              </w:rPr>
              <w:t>工作单位</w:t>
            </w:r>
          </w:p>
        </w:tc>
        <w:tc>
          <w:tcPr>
            <w:tcW w:w="5040" w:type="dxa"/>
            <w:gridSpan w:val="3"/>
            <w:noWrap w:val="0"/>
            <w:vAlign w:val="center"/>
          </w:tcPr>
          <w:p w14:paraId="325AA932">
            <w:pPr>
              <w:snapToGrid w:val="0"/>
              <w:spacing w:line="240" w:lineRule="auto"/>
              <w:ind w:firstLine="480"/>
              <w:jc w:val="center"/>
              <w:rPr>
                <w:rFonts w:hint="eastAsia" w:ascii="黑体" w:hAnsi="黑体" w:eastAsia="黑体"/>
                <w:sz w:val="24"/>
              </w:rPr>
            </w:pPr>
            <w:r>
              <w:rPr>
                <w:rFonts w:hint="eastAsia" w:ascii="黑体" w:hAnsi="黑体" w:eastAsia="黑体"/>
                <w:sz w:val="24"/>
                <w:lang w:val="en-US" w:eastAsia="zh-CN"/>
              </w:rPr>
              <w:t>江苏海事职业技术学院</w:t>
            </w:r>
          </w:p>
        </w:tc>
        <w:tc>
          <w:tcPr>
            <w:tcW w:w="1611" w:type="dxa"/>
            <w:noWrap w:val="0"/>
            <w:vAlign w:val="center"/>
          </w:tcPr>
          <w:p w14:paraId="3A0D39D9">
            <w:pPr>
              <w:snapToGrid w:val="0"/>
              <w:spacing w:line="240" w:lineRule="auto"/>
              <w:ind w:firstLine="0" w:firstLineChars="0"/>
              <w:jc w:val="center"/>
              <w:rPr>
                <w:rFonts w:hint="eastAsia" w:ascii="黑体" w:hAnsi="黑体" w:eastAsia="黑体"/>
                <w:sz w:val="24"/>
              </w:rPr>
            </w:pPr>
            <w:r>
              <w:rPr>
                <w:rFonts w:hint="eastAsia" w:ascii="黑体" w:hAnsi="黑体" w:eastAsia="黑体"/>
                <w:sz w:val="24"/>
              </w:rPr>
              <w:t>职业资格</w:t>
            </w:r>
          </w:p>
          <w:p w14:paraId="517623B8">
            <w:pPr>
              <w:snapToGrid w:val="0"/>
              <w:spacing w:line="240" w:lineRule="auto"/>
              <w:ind w:firstLine="0" w:firstLineChars="0"/>
              <w:jc w:val="center"/>
              <w:rPr>
                <w:rFonts w:hint="eastAsia" w:ascii="黑体" w:hAnsi="黑体" w:eastAsia="黑体"/>
                <w:sz w:val="24"/>
              </w:rPr>
            </w:pPr>
            <w:r>
              <w:rPr>
                <w:rFonts w:hint="eastAsia" w:ascii="黑体" w:hAnsi="黑体" w:eastAsia="黑体"/>
                <w:sz w:val="24"/>
              </w:rPr>
              <w:t>（技能等级）</w:t>
            </w:r>
          </w:p>
        </w:tc>
        <w:tc>
          <w:tcPr>
            <w:tcW w:w="1665" w:type="dxa"/>
            <w:noWrap w:val="0"/>
            <w:vAlign w:val="center"/>
          </w:tcPr>
          <w:p w14:paraId="4724C999">
            <w:pPr>
              <w:snapToGrid w:val="0"/>
              <w:spacing w:line="240" w:lineRule="auto"/>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高级技师</w:t>
            </w:r>
          </w:p>
          <w:p w14:paraId="53B60AEA">
            <w:pPr>
              <w:snapToGrid w:val="0"/>
              <w:spacing w:line="240" w:lineRule="auto"/>
              <w:jc w:val="center"/>
              <w:rPr>
                <w:rFonts w:hint="default" w:ascii="黑体" w:hAnsi="黑体" w:eastAsia="黑体"/>
                <w:sz w:val="24"/>
                <w:lang w:val="en-US" w:eastAsia="zh-CN"/>
              </w:rPr>
            </w:pPr>
            <w:r>
              <w:rPr>
                <w:rFonts w:hint="eastAsia" w:ascii="仿宋" w:hAnsi="仿宋" w:eastAsia="仿宋" w:cs="仿宋"/>
                <w:sz w:val="24"/>
                <w:szCs w:val="24"/>
                <w:lang w:val="en-US" w:eastAsia="zh-CN"/>
              </w:rPr>
              <w:t>（一级）</w:t>
            </w:r>
          </w:p>
        </w:tc>
      </w:tr>
      <w:tr w14:paraId="0874CD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4" w:hRule="atLeast"/>
          <w:jc w:val="center"/>
        </w:trPr>
        <w:tc>
          <w:tcPr>
            <w:tcW w:w="1337" w:type="dxa"/>
            <w:noWrap w:val="0"/>
            <w:vAlign w:val="center"/>
          </w:tcPr>
          <w:p w14:paraId="64176EC5">
            <w:pPr>
              <w:snapToGrid w:val="0"/>
              <w:spacing w:line="240" w:lineRule="auto"/>
              <w:ind w:firstLine="0" w:firstLineChars="0"/>
              <w:jc w:val="center"/>
              <w:rPr>
                <w:rFonts w:hint="eastAsia" w:ascii="黑体" w:hAnsi="黑体" w:eastAsia="黑体"/>
                <w:sz w:val="24"/>
              </w:rPr>
            </w:pPr>
            <w:r>
              <w:rPr>
                <w:rFonts w:hint="eastAsia" w:ascii="黑体" w:hAnsi="黑体" w:eastAsia="黑体"/>
                <w:sz w:val="24"/>
              </w:rPr>
              <w:t>从事本职业</w:t>
            </w:r>
          </w:p>
          <w:p w14:paraId="448EC4CF">
            <w:pPr>
              <w:snapToGrid w:val="0"/>
              <w:spacing w:line="240" w:lineRule="auto"/>
              <w:ind w:firstLine="0" w:firstLineChars="0"/>
              <w:jc w:val="center"/>
              <w:rPr>
                <w:rFonts w:hint="default" w:ascii="黑体" w:hAnsi="黑体" w:eastAsia="黑体"/>
                <w:sz w:val="24"/>
                <w:lang w:val="en-US" w:eastAsia="zh-CN"/>
              </w:rPr>
            </w:pPr>
            <w:r>
              <w:rPr>
                <w:rFonts w:hint="eastAsia" w:ascii="黑体" w:hAnsi="黑体" w:eastAsia="黑体"/>
                <w:sz w:val="24"/>
              </w:rPr>
              <w:t>（工种）年限</w:t>
            </w:r>
          </w:p>
        </w:tc>
        <w:tc>
          <w:tcPr>
            <w:tcW w:w="1110" w:type="dxa"/>
            <w:noWrap w:val="0"/>
            <w:vAlign w:val="center"/>
          </w:tcPr>
          <w:p w14:paraId="27E38922">
            <w:pPr>
              <w:snapToGrid w:val="0"/>
              <w:spacing w:line="240" w:lineRule="auto"/>
              <w:jc w:val="center"/>
              <w:rPr>
                <w:rFonts w:hint="default" w:ascii="黑体" w:hAnsi="黑体" w:eastAsia="黑体"/>
                <w:sz w:val="24"/>
                <w:lang w:val="en-US" w:eastAsia="zh-CN"/>
              </w:rPr>
            </w:pPr>
            <w:r>
              <w:rPr>
                <w:rFonts w:hint="eastAsia" w:ascii="仿宋" w:hAnsi="仿宋" w:eastAsia="仿宋" w:cs="仿宋"/>
                <w:sz w:val="24"/>
                <w:szCs w:val="24"/>
                <w:lang w:val="en-US" w:eastAsia="zh-CN"/>
              </w:rPr>
              <w:t>30年</w:t>
            </w:r>
          </w:p>
        </w:tc>
        <w:tc>
          <w:tcPr>
            <w:tcW w:w="1540" w:type="dxa"/>
            <w:noWrap w:val="0"/>
            <w:vAlign w:val="center"/>
          </w:tcPr>
          <w:p w14:paraId="403FC96C">
            <w:pPr>
              <w:snapToGrid w:val="0"/>
              <w:spacing w:line="240" w:lineRule="auto"/>
              <w:ind w:firstLine="0" w:firstLineChars="0"/>
              <w:jc w:val="center"/>
              <w:rPr>
                <w:rFonts w:hint="eastAsia" w:ascii="黑体" w:hAnsi="黑体" w:eastAsia="黑体"/>
                <w:sz w:val="24"/>
              </w:rPr>
            </w:pPr>
            <w:r>
              <w:rPr>
                <w:rFonts w:hint="eastAsia" w:ascii="黑体" w:hAnsi="黑体" w:eastAsia="黑体"/>
                <w:sz w:val="24"/>
              </w:rPr>
              <w:t>身份证号</w:t>
            </w:r>
          </w:p>
        </w:tc>
        <w:tc>
          <w:tcPr>
            <w:tcW w:w="2390" w:type="dxa"/>
            <w:noWrap w:val="0"/>
            <w:vAlign w:val="center"/>
          </w:tcPr>
          <w:p w14:paraId="59C7A9CB">
            <w:pPr>
              <w:snapToGrid w:val="0"/>
              <w:spacing w:line="240" w:lineRule="auto"/>
              <w:jc w:val="center"/>
              <w:rPr>
                <w:rFonts w:hint="default" w:ascii="黑体" w:hAnsi="黑体" w:eastAsia="黑体"/>
                <w:sz w:val="24"/>
                <w:lang w:val="en-US" w:eastAsia="zh-CN"/>
              </w:rPr>
            </w:pPr>
          </w:p>
        </w:tc>
        <w:tc>
          <w:tcPr>
            <w:tcW w:w="1611" w:type="dxa"/>
            <w:noWrap w:val="0"/>
            <w:vAlign w:val="center"/>
          </w:tcPr>
          <w:p w14:paraId="317F253D">
            <w:pPr>
              <w:snapToGrid w:val="0"/>
              <w:spacing w:line="240" w:lineRule="auto"/>
              <w:ind w:firstLine="0" w:firstLineChars="0"/>
              <w:jc w:val="center"/>
              <w:rPr>
                <w:rFonts w:hint="eastAsia" w:ascii="黑体" w:hAnsi="黑体" w:eastAsia="黑体"/>
                <w:sz w:val="24"/>
                <w:lang w:eastAsia="zh-CN"/>
              </w:rPr>
            </w:pPr>
            <w:r>
              <w:rPr>
                <w:rFonts w:hint="eastAsia" w:ascii="黑体" w:hAnsi="黑体" w:eastAsia="黑体"/>
                <w:sz w:val="24"/>
                <w:lang w:val="en-US" w:eastAsia="zh-CN"/>
              </w:rPr>
              <w:t>手机号码</w:t>
            </w:r>
          </w:p>
        </w:tc>
        <w:tc>
          <w:tcPr>
            <w:tcW w:w="1665" w:type="dxa"/>
            <w:noWrap w:val="0"/>
            <w:vAlign w:val="center"/>
          </w:tcPr>
          <w:p w14:paraId="74C3AA88">
            <w:pPr>
              <w:snapToGrid w:val="0"/>
              <w:spacing w:line="240" w:lineRule="auto"/>
              <w:jc w:val="center"/>
              <w:rPr>
                <w:rFonts w:hint="default" w:ascii="黑体" w:hAnsi="黑体" w:eastAsia="黑体"/>
                <w:sz w:val="24"/>
                <w:lang w:val="en-US" w:eastAsia="zh-CN"/>
              </w:rPr>
            </w:pPr>
            <w:bookmarkStart w:id="0" w:name="_GoBack"/>
            <w:bookmarkEnd w:id="0"/>
          </w:p>
        </w:tc>
      </w:tr>
      <w:tr w14:paraId="26B5C5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46" w:hRule="atLeast"/>
          <w:jc w:val="center"/>
        </w:trPr>
        <w:tc>
          <w:tcPr>
            <w:tcW w:w="1337" w:type="dxa"/>
            <w:noWrap w:val="0"/>
            <w:vAlign w:val="center"/>
          </w:tcPr>
          <w:p w14:paraId="222C36EF">
            <w:pPr>
              <w:snapToGrid w:val="0"/>
              <w:spacing w:line="240" w:lineRule="auto"/>
              <w:ind w:firstLine="480"/>
              <w:rPr>
                <w:rFonts w:hint="eastAsia" w:ascii="黑体" w:hAnsi="黑体" w:eastAsia="黑体"/>
                <w:sz w:val="24"/>
              </w:rPr>
            </w:pPr>
            <w:r>
              <w:rPr>
                <w:rFonts w:hint="eastAsia" w:ascii="黑体" w:hAnsi="黑体" w:eastAsia="黑体"/>
                <w:sz w:val="24"/>
              </w:rPr>
              <w:t>学</w:t>
            </w:r>
          </w:p>
          <w:p w14:paraId="57507370">
            <w:pPr>
              <w:snapToGrid w:val="0"/>
              <w:spacing w:line="240" w:lineRule="auto"/>
              <w:ind w:firstLine="480"/>
              <w:rPr>
                <w:rFonts w:hint="eastAsia" w:ascii="黑体" w:hAnsi="黑体" w:eastAsia="黑体"/>
                <w:sz w:val="24"/>
              </w:rPr>
            </w:pPr>
            <w:r>
              <w:rPr>
                <w:rFonts w:hint="eastAsia" w:ascii="黑体" w:hAnsi="黑体" w:eastAsia="黑体"/>
                <w:sz w:val="24"/>
              </w:rPr>
              <w:t>习</w:t>
            </w:r>
          </w:p>
          <w:p w14:paraId="52CAC7C0">
            <w:pPr>
              <w:snapToGrid w:val="0"/>
              <w:spacing w:line="240" w:lineRule="auto"/>
              <w:ind w:firstLine="480"/>
              <w:rPr>
                <w:rFonts w:hint="eastAsia" w:ascii="黑体" w:hAnsi="黑体" w:eastAsia="黑体"/>
                <w:sz w:val="24"/>
              </w:rPr>
            </w:pPr>
            <w:r>
              <w:rPr>
                <w:rFonts w:hint="eastAsia" w:ascii="黑体" w:hAnsi="黑体" w:eastAsia="黑体"/>
                <w:sz w:val="24"/>
              </w:rPr>
              <w:t>工</w:t>
            </w:r>
          </w:p>
          <w:p w14:paraId="36FE2CDD">
            <w:pPr>
              <w:snapToGrid w:val="0"/>
              <w:spacing w:line="240" w:lineRule="auto"/>
              <w:ind w:firstLine="480"/>
              <w:rPr>
                <w:rFonts w:hint="eastAsia" w:ascii="黑体" w:hAnsi="黑体" w:eastAsia="黑体"/>
                <w:sz w:val="24"/>
              </w:rPr>
            </w:pPr>
            <w:r>
              <w:rPr>
                <w:rFonts w:hint="eastAsia" w:ascii="黑体" w:hAnsi="黑体" w:eastAsia="黑体"/>
                <w:sz w:val="24"/>
              </w:rPr>
              <w:t>作</w:t>
            </w:r>
          </w:p>
          <w:p w14:paraId="4C6DF51B">
            <w:pPr>
              <w:snapToGrid w:val="0"/>
              <w:spacing w:line="240" w:lineRule="auto"/>
              <w:ind w:firstLine="480"/>
              <w:rPr>
                <w:rFonts w:hint="eastAsia" w:ascii="黑体" w:hAnsi="黑体" w:eastAsia="黑体"/>
                <w:sz w:val="24"/>
              </w:rPr>
            </w:pPr>
            <w:r>
              <w:rPr>
                <w:rFonts w:hint="eastAsia" w:ascii="黑体" w:hAnsi="黑体" w:eastAsia="黑体"/>
                <w:sz w:val="24"/>
              </w:rPr>
              <w:t>经</w:t>
            </w:r>
          </w:p>
          <w:p w14:paraId="433EEBE7">
            <w:pPr>
              <w:snapToGrid w:val="0"/>
              <w:spacing w:line="240" w:lineRule="auto"/>
              <w:ind w:firstLine="480"/>
              <w:rPr>
                <w:rFonts w:hint="eastAsia" w:ascii="黑体" w:hAnsi="黑体" w:eastAsia="黑体"/>
                <w:sz w:val="24"/>
              </w:rPr>
            </w:pPr>
            <w:r>
              <w:rPr>
                <w:rFonts w:hint="eastAsia" w:ascii="黑体" w:hAnsi="黑体" w:eastAsia="黑体"/>
                <w:sz w:val="24"/>
              </w:rPr>
              <w:t>历</w:t>
            </w:r>
          </w:p>
        </w:tc>
        <w:tc>
          <w:tcPr>
            <w:tcW w:w="8316" w:type="dxa"/>
            <w:gridSpan w:val="5"/>
            <w:noWrap w:val="0"/>
            <w:vAlign w:val="center"/>
          </w:tcPr>
          <w:p w14:paraId="55DA3097">
            <w:pPr>
              <w:spacing w:line="360" w:lineRule="auto"/>
              <w:jc w:val="left"/>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 xml:space="preserve">1996.7-2002.2 河南第一火电建设有限公司/ 电焊工 </w:t>
            </w:r>
          </w:p>
          <w:p w14:paraId="498EA6EE">
            <w:pPr>
              <w:spacing w:line="360" w:lineRule="auto"/>
              <w:jc w:val="left"/>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 xml:space="preserve">2002.2-2012.3 中集集团/ 驻马店中集华骏车辆有限公司/ 焊接工艺师 </w:t>
            </w:r>
          </w:p>
          <w:p w14:paraId="0AB3F3B4">
            <w:pPr>
              <w:spacing w:line="360" w:lineRule="auto"/>
              <w:jc w:val="left"/>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 xml:space="preserve">2012.3-2016.7 徐工集团/徐州工程机械技师学院/ 实训指导教师 </w:t>
            </w:r>
          </w:p>
          <w:p w14:paraId="3D9DF523">
            <w:pPr>
              <w:spacing w:line="360" w:lineRule="auto"/>
              <w:jc w:val="left"/>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2016.8-2025.12 江苏领航服务外包有限公司/ 江苏海事职业技术学院实训指导教师</w:t>
            </w:r>
          </w:p>
          <w:p w14:paraId="7374F599">
            <w:pPr>
              <w:snapToGrid w:val="0"/>
              <w:spacing w:line="360" w:lineRule="auto"/>
              <w:rPr>
                <w:rFonts w:hint="eastAsia" w:ascii="黑体" w:hAnsi="黑体" w:eastAsia="黑体"/>
                <w:sz w:val="24"/>
              </w:rPr>
            </w:pPr>
            <w:r>
              <w:rPr>
                <w:rFonts w:hint="eastAsia" w:ascii="仿宋" w:hAnsi="仿宋" w:eastAsia="仿宋" w:cs="仿宋"/>
                <w:color w:val="000000"/>
                <w:sz w:val="24"/>
                <w:szCs w:val="24"/>
                <w:lang w:val="en-US" w:eastAsia="zh-CN"/>
              </w:rPr>
              <w:t>2025.1-至今 江苏海事职业技术学院实训指导教师</w:t>
            </w:r>
          </w:p>
        </w:tc>
      </w:tr>
      <w:tr w14:paraId="5F5F63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96" w:hRule="atLeast"/>
          <w:jc w:val="center"/>
        </w:trPr>
        <w:tc>
          <w:tcPr>
            <w:tcW w:w="1337" w:type="dxa"/>
            <w:noWrap w:val="0"/>
            <w:vAlign w:val="center"/>
          </w:tcPr>
          <w:p w14:paraId="0978F4DA">
            <w:pPr>
              <w:snapToGrid w:val="0"/>
              <w:spacing w:line="240" w:lineRule="auto"/>
              <w:ind w:firstLine="480"/>
              <w:rPr>
                <w:rFonts w:hint="eastAsia" w:ascii="黑体" w:hAnsi="黑体" w:eastAsia="黑体"/>
                <w:sz w:val="24"/>
              </w:rPr>
            </w:pPr>
            <w:r>
              <w:rPr>
                <w:rFonts w:hint="eastAsia" w:ascii="黑体" w:hAnsi="黑体" w:eastAsia="黑体"/>
                <w:sz w:val="24"/>
              </w:rPr>
              <w:t>主</w:t>
            </w:r>
          </w:p>
          <w:p w14:paraId="3E1C0FF7">
            <w:pPr>
              <w:snapToGrid w:val="0"/>
              <w:spacing w:line="240" w:lineRule="auto"/>
              <w:ind w:firstLine="480"/>
              <w:rPr>
                <w:rFonts w:hint="eastAsia" w:ascii="黑体" w:hAnsi="黑体" w:eastAsia="黑体"/>
                <w:sz w:val="24"/>
              </w:rPr>
            </w:pPr>
            <w:r>
              <w:rPr>
                <w:rFonts w:hint="eastAsia" w:ascii="黑体" w:hAnsi="黑体" w:eastAsia="黑体"/>
                <w:sz w:val="24"/>
              </w:rPr>
              <w:t>要</w:t>
            </w:r>
          </w:p>
          <w:p w14:paraId="7751EEA7">
            <w:pPr>
              <w:snapToGrid w:val="0"/>
              <w:spacing w:line="240" w:lineRule="auto"/>
              <w:ind w:firstLine="480"/>
              <w:rPr>
                <w:rFonts w:hint="eastAsia" w:ascii="黑体" w:hAnsi="黑体" w:eastAsia="黑体"/>
                <w:sz w:val="24"/>
              </w:rPr>
            </w:pPr>
            <w:r>
              <w:rPr>
                <w:rFonts w:hint="eastAsia" w:ascii="黑体" w:hAnsi="黑体" w:eastAsia="黑体"/>
                <w:sz w:val="24"/>
              </w:rPr>
              <w:t>事</w:t>
            </w:r>
          </w:p>
          <w:p w14:paraId="77822913">
            <w:pPr>
              <w:snapToGrid w:val="0"/>
              <w:spacing w:line="240" w:lineRule="auto"/>
              <w:ind w:firstLine="480"/>
              <w:rPr>
                <w:rFonts w:hint="eastAsia" w:ascii="黑体" w:hAnsi="黑体" w:eastAsia="黑体"/>
                <w:sz w:val="24"/>
              </w:rPr>
            </w:pPr>
            <w:r>
              <w:rPr>
                <w:rFonts w:hint="eastAsia" w:ascii="黑体" w:hAnsi="黑体" w:eastAsia="黑体"/>
                <w:sz w:val="24"/>
              </w:rPr>
              <w:t>迹</w:t>
            </w:r>
          </w:p>
        </w:tc>
        <w:tc>
          <w:tcPr>
            <w:tcW w:w="8316" w:type="dxa"/>
            <w:gridSpan w:val="5"/>
            <w:noWrap w:val="0"/>
            <w:vAlign w:val="center"/>
          </w:tcPr>
          <w:p w14:paraId="400E0538">
            <w:pPr>
              <w:keepNext w:val="0"/>
              <w:keepLines w:val="0"/>
              <w:pageBreakBefore w:val="0"/>
              <w:widowControl w:val="0"/>
              <w:kinsoku/>
              <w:wordWrap/>
              <w:overflowPunct/>
              <w:topLinePunct w:val="0"/>
              <w:autoSpaceDE/>
              <w:autoSpaceDN/>
              <w:bidi w:val="0"/>
              <w:adjustRightInd/>
              <w:snapToGrid w:val="0"/>
              <w:spacing w:before="157" w:beforeLines="50" w:line="360" w:lineRule="auto"/>
              <w:textAlignment w:val="auto"/>
              <w:rPr>
                <w:rFonts w:hint="eastAsia" w:ascii="黑体" w:hAnsi="黑体" w:eastAsia="黑体" w:cs="黑体"/>
                <w:b w:val="0"/>
                <w:bCs w:val="0"/>
                <w:sz w:val="24"/>
                <w:szCs w:val="24"/>
              </w:rPr>
            </w:pPr>
            <w:r>
              <w:rPr>
                <w:rFonts w:hint="eastAsia" w:ascii="黑体" w:hAnsi="黑体" w:eastAsia="黑体" w:cs="黑体"/>
                <w:b w:val="0"/>
                <w:bCs w:val="0"/>
                <w:sz w:val="24"/>
                <w:szCs w:val="24"/>
              </w:rPr>
              <w:t>基本情况介绍</w:t>
            </w:r>
          </w:p>
          <w:p w14:paraId="19544D59">
            <w:pPr>
              <w:spacing w:before="120" w:after="120" w:line="360" w:lineRule="auto"/>
              <w:ind w:left="0" w:firstLine="480" w:firstLineChars="200"/>
              <w:jc w:val="left"/>
              <w:rPr>
                <w:rFonts w:hint="eastAsia" w:ascii="仿宋" w:hAnsi="仿宋" w:eastAsia="仿宋" w:cs="仿宋"/>
                <w:sz w:val="24"/>
                <w:szCs w:val="24"/>
              </w:rPr>
            </w:pPr>
            <w:r>
              <w:rPr>
                <w:rFonts w:hint="eastAsia" w:ascii="仿宋" w:hAnsi="仿宋" w:eastAsia="仿宋" w:cs="仿宋"/>
                <w:sz w:val="24"/>
                <w:szCs w:val="24"/>
              </w:rPr>
              <w:t>张强勇，男，</w:t>
            </w:r>
            <w:r>
              <w:rPr>
                <w:rFonts w:hint="eastAsia" w:ascii="仿宋" w:hAnsi="仿宋" w:eastAsia="仿宋" w:cs="仿宋"/>
                <w:sz w:val="24"/>
                <w:szCs w:val="24"/>
                <w:lang w:val="en-US" w:eastAsia="zh-CN"/>
              </w:rPr>
              <w:t>49</w:t>
            </w:r>
            <w:r>
              <w:rPr>
                <w:rFonts w:hint="eastAsia" w:ascii="仿宋" w:hAnsi="仿宋" w:eastAsia="仿宋" w:cs="仿宋"/>
                <w:sz w:val="24"/>
                <w:szCs w:val="24"/>
              </w:rPr>
              <w:t>岁，中国民主同盟盟员，汉族，曾荣获享受国务院政府特殊津贴、全国技术能手、首届江苏工匠、江苏省有突出贡献中青年专家等荣誉，是国家级技能大师工作室领办人，拥有正高级工程师、焊工高级技师、国际焊接技师等职业资格。自1996年从业以来，他扎根焊接一线三十载，秉持精益求精的工匠精神，从普通一线焊工逐步成长为集技能操作、教学育人、科研创新于一体的焊接行业领军人才。累计完成技术攻关100余项，获PCT国际专利2项、发明专利5项、实用新型专利</w:t>
            </w:r>
            <w:r>
              <w:rPr>
                <w:rFonts w:hint="eastAsia" w:ascii="仿宋" w:hAnsi="仿宋" w:eastAsia="仿宋" w:cs="仿宋"/>
                <w:sz w:val="24"/>
                <w:szCs w:val="24"/>
                <w:lang w:val="en-US" w:eastAsia="zh-CN"/>
              </w:rPr>
              <w:t>88</w:t>
            </w:r>
            <w:r>
              <w:rPr>
                <w:rFonts w:hint="eastAsia" w:ascii="仿宋" w:hAnsi="仿宋" w:eastAsia="仿宋" w:cs="仿宋"/>
                <w:sz w:val="24"/>
                <w:szCs w:val="24"/>
              </w:rPr>
              <w:t>项，</w:t>
            </w:r>
            <w:r>
              <w:rPr>
                <w:rFonts w:hint="eastAsia" w:ascii="仿宋" w:hAnsi="仿宋" w:eastAsia="仿宋" w:cs="仿宋"/>
                <w:sz w:val="24"/>
                <w:szCs w:val="24"/>
                <w:lang w:val="en-US" w:eastAsia="zh-CN"/>
              </w:rPr>
              <w:t>软著8项，</w:t>
            </w:r>
            <w:r>
              <w:rPr>
                <w:rFonts w:hint="eastAsia" w:ascii="仿宋" w:hAnsi="仿宋" w:eastAsia="仿宋" w:cs="仿宋"/>
                <w:sz w:val="24"/>
                <w:szCs w:val="24"/>
              </w:rPr>
              <w:t>主持参与纵横向课题到账资金</w:t>
            </w:r>
            <w:r>
              <w:rPr>
                <w:rFonts w:hint="eastAsia" w:ascii="仿宋" w:hAnsi="仿宋" w:eastAsia="仿宋" w:cs="仿宋"/>
                <w:sz w:val="24"/>
                <w:szCs w:val="24"/>
                <w:lang w:val="en-US" w:eastAsia="zh-CN"/>
              </w:rPr>
              <w:t>1243</w:t>
            </w:r>
            <w:r>
              <w:rPr>
                <w:rFonts w:hint="eastAsia" w:ascii="仿宋" w:hAnsi="仿宋" w:eastAsia="仿宋" w:cs="仿宋"/>
                <w:sz w:val="24"/>
                <w:szCs w:val="24"/>
              </w:rPr>
              <w:t>万元，研制的高强度钢超轻量化的</w:t>
            </w:r>
            <w:r>
              <w:rPr>
                <w:rFonts w:hint="default" w:ascii="仿宋" w:hAnsi="仿宋" w:eastAsia="仿宋" w:cs="仿宋"/>
                <w:sz w:val="24"/>
                <w:szCs w:val="24"/>
              </w:rPr>
              <w:fldChar w:fldCharType="begin"/>
            </w:r>
            <w:r>
              <w:rPr>
                <w:rFonts w:hint="default" w:ascii="仿宋" w:hAnsi="仿宋" w:eastAsia="仿宋" w:cs="仿宋"/>
                <w:sz w:val="24"/>
                <w:szCs w:val="24"/>
              </w:rPr>
              <w:instrText xml:space="preserve"> HYPERLINK "https://baike.baidu.com/item/%E5%8D%8A%E6%8C%82%E8%BD%A6/0?fromModule=lemma_inlink" \t "https://baike.baidu.com/item/%E5%BC%A0%E5%BC%BA%E5%8B%87/_blank" </w:instrText>
            </w:r>
            <w:r>
              <w:rPr>
                <w:rFonts w:hint="default" w:ascii="仿宋" w:hAnsi="仿宋" w:eastAsia="仿宋" w:cs="仿宋"/>
                <w:sz w:val="24"/>
                <w:szCs w:val="24"/>
              </w:rPr>
              <w:fldChar w:fldCharType="separate"/>
            </w:r>
            <w:r>
              <w:rPr>
                <w:rFonts w:hint="default" w:ascii="仿宋" w:hAnsi="仿宋" w:eastAsia="仿宋" w:cs="仿宋"/>
                <w:sz w:val="24"/>
                <w:szCs w:val="24"/>
              </w:rPr>
              <w:t>半挂车</w:t>
            </w:r>
            <w:r>
              <w:rPr>
                <w:rFonts w:hint="default" w:ascii="仿宋" w:hAnsi="仿宋" w:eastAsia="仿宋" w:cs="仿宋"/>
                <w:sz w:val="24"/>
                <w:szCs w:val="24"/>
              </w:rPr>
              <w:fldChar w:fldCharType="end"/>
            </w:r>
            <w:r>
              <w:rPr>
                <w:rFonts w:hint="default" w:ascii="仿宋" w:hAnsi="仿宋" w:eastAsia="仿宋" w:cs="仿宋"/>
                <w:sz w:val="24"/>
                <w:szCs w:val="24"/>
              </w:rPr>
              <w:t>项目中，降低了车辆的自重2.1度吨</w:t>
            </w:r>
            <w:r>
              <w:rPr>
                <w:rFonts w:hint="eastAsia" w:ascii="仿宋" w:hAnsi="仿宋" w:eastAsia="仿宋" w:cs="仿宋"/>
                <w:sz w:val="24"/>
                <w:szCs w:val="24"/>
                <w:lang w:eastAsia="zh-CN"/>
              </w:rPr>
              <w:t>，</w:t>
            </w:r>
            <w:r>
              <w:rPr>
                <w:rFonts w:hint="eastAsia" w:ascii="仿宋" w:hAnsi="仿宋" w:eastAsia="仿宋" w:cs="仿宋"/>
                <w:sz w:val="24"/>
                <w:szCs w:val="24"/>
                <w:lang w:val="en-US" w:eastAsia="zh-CN"/>
              </w:rPr>
              <w:t>年利润约2066万元，</w:t>
            </w:r>
            <w:r>
              <w:rPr>
                <w:rFonts w:hint="eastAsia" w:ascii="仿宋" w:hAnsi="仿宋" w:eastAsia="仿宋" w:cs="仿宋"/>
                <w:sz w:val="24"/>
                <w:szCs w:val="24"/>
              </w:rPr>
              <w:t>节创经济效益超</w:t>
            </w:r>
            <w:r>
              <w:rPr>
                <w:rFonts w:hint="eastAsia" w:ascii="仿宋" w:hAnsi="仿宋" w:eastAsia="仿宋" w:cs="仿宋"/>
                <w:sz w:val="24"/>
                <w:szCs w:val="24"/>
                <w:lang w:val="en-US" w:eastAsia="zh-CN"/>
              </w:rPr>
              <w:t>40000万</w:t>
            </w:r>
            <w:r>
              <w:rPr>
                <w:rFonts w:hint="eastAsia" w:ascii="仿宋" w:hAnsi="仿宋" w:eastAsia="仿宋" w:cs="仿宋"/>
                <w:sz w:val="24"/>
                <w:szCs w:val="24"/>
              </w:rPr>
              <w:t>元，</w:t>
            </w:r>
            <w:r>
              <w:rPr>
                <w:rFonts w:hint="eastAsia" w:ascii="仿宋" w:hAnsi="仿宋" w:eastAsia="仿宋" w:cs="仿宋"/>
                <w:sz w:val="24"/>
                <w:szCs w:val="24"/>
                <w:lang w:val="en-US" w:eastAsia="zh-CN"/>
              </w:rPr>
              <w:t>年培训高</w:t>
            </w:r>
            <w:r>
              <w:rPr>
                <w:rFonts w:hint="eastAsia" w:ascii="仿宋" w:hAnsi="仿宋" w:eastAsia="仿宋" w:cs="仿宋"/>
                <w:sz w:val="24"/>
                <w:szCs w:val="24"/>
              </w:rPr>
              <w:t>技能人才</w:t>
            </w:r>
            <w:r>
              <w:rPr>
                <w:rFonts w:hint="eastAsia" w:ascii="仿宋" w:hAnsi="仿宋" w:eastAsia="仿宋" w:cs="仿宋"/>
                <w:sz w:val="24"/>
                <w:szCs w:val="24"/>
                <w:lang w:val="en-US" w:eastAsia="zh-CN"/>
              </w:rPr>
              <w:t>750</w:t>
            </w:r>
            <w:r>
              <w:rPr>
                <w:rFonts w:hint="eastAsia" w:ascii="仿宋" w:hAnsi="仿宋" w:eastAsia="仿宋" w:cs="仿宋"/>
                <w:sz w:val="24"/>
                <w:szCs w:val="24"/>
              </w:rPr>
              <w:t>人次</w:t>
            </w:r>
            <w:r>
              <w:rPr>
                <w:rFonts w:hint="eastAsia" w:ascii="仿宋" w:hAnsi="仿宋" w:eastAsia="仿宋" w:cs="仿宋"/>
                <w:sz w:val="24"/>
                <w:szCs w:val="24"/>
                <w:lang w:val="en-US" w:eastAsia="zh-CN"/>
              </w:rPr>
              <w:t>以上</w:t>
            </w:r>
            <w:r>
              <w:rPr>
                <w:rFonts w:hint="eastAsia" w:ascii="仿宋" w:hAnsi="仿宋" w:eastAsia="仿宋" w:cs="仿宋"/>
                <w:sz w:val="24"/>
                <w:szCs w:val="24"/>
              </w:rPr>
              <w:t>，为我国焊接行业高质量发展、</w:t>
            </w:r>
            <w:r>
              <w:rPr>
                <w:rFonts w:hint="eastAsia" w:ascii="仿宋" w:hAnsi="仿宋" w:eastAsia="仿宋" w:cs="仿宋"/>
                <w:sz w:val="24"/>
                <w:szCs w:val="24"/>
                <w:lang w:val="en-US" w:eastAsia="zh-CN"/>
              </w:rPr>
              <w:t>航空航天事业、</w:t>
            </w:r>
            <w:r>
              <w:rPr>
                <w:rFonts w:hint="eastAsia" w:ascii="仿宋" w:hAnsi="仿宋" w:eastAsia="仿宋" w:cs="仿宋"/>
                <w:sz w:val="24"/>
                <w:szCs w:val="24"/>
              </w:rPr>
              <w:t>船舶工业技术升级及技能人才队伍建设作出了突出贡献。</w:t>
            </w:r>
          </w:p>
          <w:p w14:paraId="655F0027">
            <w:pPr>
              <w:keepNext w:val="0"/>
              <w:keepLines w:val="0"/>
              <w:pageBreakBefore w:val="0"/>
              <w:widowControl w:val="0"/>
              <w:kinsoku/>
              <w:wordWrap/>
              <w:overflowPunct/>
              <w:topLinePunct w:val="0"/>
              <w:autoSpaceDE/>
              <w:autoSpaceDN/>
              <w:bidi w:val="0"/>
              <w:adjustRightInd/>
              <w:snapToGrid w:val="0"/>
              <w:spacing w:before="157" w:beforeLines="50" w:line="360" w:lineRule="auto"/>
              <w:textAlignment w:val="auto"/>
              <w:rPr>
                <w:rFonts w:hint="eastAsia" w:ascii="黑体" w:hAnsi="黑体" w:eastAsia="黑体" w:cs="黑体"/>
                <w:b w:val="0"/>
                <w:bCs w:val="0"/>
                <w:sz w:val="24"/>
                <w:szCs w:val="24"/>
              </w:rPr>
            </w:pPr>
            <w:r>
              <w:rPr>
                <w:rFonts w:hint="eastAsia" w:ascii="黑体" w:hAnsi="黑体" w:eastAsia="黑体" w:cs="黑体"/>
                <w:b w:val="0"/>
                <w:bCs w:val="0"/>
                <w:sz w:val="24"/>
                <w:szCs w:val="24"/>
              </w:rPr>
              <w:t>核心攻坚事迹</w:t>
            </w:r>
          </w:p>
          <w:p w14:paraId="70109743">
            <w:pPr>
              <w:spacing w:before="120" w:after="120" w:line="360" w:lineRule="auto"/>
              <w:ind w:left="0" w:firstLine="480" w:firstLineChars="200"/>
              <w:jc w:val="left"/>
              <w:rPr>
                <w:rFonts w:hint="eastAsia" w:ascii="仿宋" w:hAnsi="仿宋" w:eastAsia="仿宋" w:cs="仿宋"/>
                <w:sz w:val="24"/>
                <w:szCs w:val="24"/>
                <w:lang w:eastAsia="zh-CN"/>
              </w:rPr>
            </w:pPr>
            <w:r>
              <w:rPr>
                <w:rFonts w:hint="eastAsia" w:ascii="仿宋" w:hAnsi="仿宋" w:eastAsia="仿宋" w:cs="仿宋"/>
                <w:sz w:val="24"/>
                <w:szCs w:val="24"/>
                <w:lang w:eastAsia="zh-CN"/>
              </w:rPr>
              <w:t>深耕船舶、航天装备制造领域，勇担技术攻坚使命。作为焊接领域核心</w:t>
            </w:r>
            <w:r>
              <w:rPr>
                <w:rFonts w:hint="eastAsia" w:ascii="仿宋" w:hAnsi="仿宋" w:eastAsia="仿宋" w:cs="仿宋"/>
                <w:sz w:val="24"/>
                <w:szCs w:val="24"/>
                <w:lang w:val="en-US" w:eastAsia="zh-CN"/>
              </w:rPr>
              <w:t>领军人才</w:t>
            </w:r>
            <w:r>
              <w:rPr>
                <w:rFonts w:hint="eastAsia" w:ascii="仿宋" w:hAnsi="仿宋" w:eastAsia="仿宋" w:cs="仿宋"/>
                <w:sz w:val="24"/>
                <w:szCs w:val="24"/>
                <w:lang w:eastAsia="zh-CN"/>
              </w:rPr>
              <w:t>，他聚焦行业“卡脖子”技术难题，深度参与我国航天火箭“朱雀二号”运载火箭研制，成功攻克铂铱合金显影环精密焊接及经股二尖瓣瓣膜修复系统介入器械制造工艺两大</w:t>
            </w:r>
            <w:r>
              <w:rPr>
                <w:rFonts w:hint="eastAsia" w:ascii="仿宋" w:hAnsi="仿宋" w:eastAsia="仿宋" w:cs="仿宋"/>
                <w:sz w:val="24"/>
                <w:szCs w:val="24"/>
                <w:lang w:val="en-US" w:eastAsia="zh-CN"/>
              </w:rPr>
              <w:t>技术</w:t>
            </w:r>
            <w:r>
              <w:rPr>
                <w:rFonts w:hint="eastAsia" w:ascii="仿宋" w:hAnsi="仿宋" w:eastAsia="仿宋" w:cs="仿宋"/>
                <w:sz w:val="24"/>
                <w:szCs w:val="24"/>
                <w:lang w:eastAsia="zh-CN"/>
              </w:rPr>
              <w:t>难题，保障国家重大航天工程顺利推进，</w:t>
            </w:r>
            <w:r>
              <w:rPr>
                <w:rFonts w:hint="eastAsia" w:ascii="仿宋" w:hAnsi="仿宋" w:eastAsia="仿宋" w:cs="仿宋"/>
                <w:sz w:val="24"/>
                <w:szCs w:val="24"/>
                <w:lang w:val="en-US" w:eastAsia="zh-CN"/>
              </w:rPr>
              <w:t>为我国高端医疗器械自主化发展注入新动能</w:t>
            </w:r>
            <w:r>
              <w:rPr>
                <w:rFonts w:hint="eastAsia" w:ascii="仿宋" w:hAnsi="仿宋" w:eastAsia="仿宋" w:cs="仿宋"/>
                <w:sz w:val="24"/>
                <w:szCs w:val="24"/>
                <w:lang w:eastAsia="zh-CN"/>
              </w:rPr>
              <w:t>。依托国家级技能大师工作室，牵头开展船舶特厚钢板智能焊接、水下局部干法焊接等关键技术攻关，研发的双层气结构水下局部干法GMAW焊炬等成果，填补国内相关技术空白，船用大厚板自动化焊接工艺技术开发及应用研发项目，应用于企业</w:t>
            </w:r>
            <w:r>
              <w:rPr>
                <w:rFonts w:hint="eastAsia" w:ascii="仿宋" w:hAnsi="仿宋" w:eastAsia="仿宋" w:cs="仿宋"/>
                <w:sz w:val="24"/>
                <w:szCs w:val="24"/>
                <w:lang w:val="en-US" w:eastAsia="zh-CN"/>
              </w:rPr>
              <w:t>产生经济效益150</w:t>
            </w:r>
            <w:r>
              <w:rPr>
                <w:rFonts w:hint="eastAsia" w:ascii="仿宋" w:hAnsi="仿宋" w:eastAsia="仿宋" w:cs="仿宋"/>
                <w:sz w:val="24"/>
                <w:szCs w:val="24"/>
                <w:lang w:eastAsia="zh-CN"/>
              </w:rPr>
              <w:t>万元，焊接合格率从92%提升至99.8%，效率提升40%，推动行业焊接技术向精细化、高端化转型。</w:t>
            </w:r>
          </w:p>
          <w:p w14:paraId="3C6DC86B">
            <w:pPr>
              <w:keepNext w:val="0"/>
              <w:keepLines w:val="0"/>
              <w:pageBreakBefore w:val="0"/>
              <w:widowControl w:val="0"/>
              <w:kinsoku/>
              <w:wordWrap/>
              <w:overflowPunct/>
              <w:topLinePunct w:val="0"/>
              <w:autoSpaceDE/>
              <w:autoSpaceDN/>
              <w:bidi w:val="0"/>
              <w:adjustRightInd/>
              <w:snapToGrid w:val="0"/>
              <w:spacing w:before="157" w:beforeLines="50" w:line="360" w:lineRule="auto"/>
              <w:textAlignment w:val="auto"/>
              <w:rPr>
                <w:rFonts w:hint="eastAsia" w:ascii="黑体" w:hAnsi="黑体" w:eastAsia="黑体" w:cs="黑体"/>
                <w:b w:val="0"/>
                <w:bCs w:val="0"/>
                <w:sz w:val="24"/>
                <w:szCs w:val="24"/>
              </w:rPr>
            </w:pPr>
            <w:r>
              <w:rPr>
                <w:rFonts w:hint="eastAsia" w:ascii="黑体" w:hAnsi="黑体" w:eastAsia="黑体" w:cs="黑体"/>
                <w:b w:val="0"/>
                <w:bCs w:val="0"/>
                <w:sz w:val="24"/>
                <w:szCs w:val="24"/>
              </w:rPr>
              <w:t>创新精进与发展贡献</w:t>
            </w:r>
          </w:p>
          <w:p w14:paraId="43D86713">
            <w:pPr>
              <w:spacing w:before="120" w:after="120" w:line="360" w:lineRule="auto"/>
              <w:ind w:left="0" w:firstLine="480" w:firstLineChars="200"/>
              <w:jc w:val="left"/>
              <w:rPr>
                <w:rFonts w:hint="eastAsia" w:ascii="仿宋" w:hAnsi="仿宋" w:eastAsia="仿宋" w:cs="仿宋"/>
                <w:sz w:val="24"/>
                <w:szCs w:val="24"/>
                <w:lang w:eastAsia="zh-CN"/>
              </w:rPr>
            </w:pPr>
            <w:r>
              <w:rPr>
                <w:rFonts w:hint="eastAsia" w:ascii="仿宋" w:hAnsi="仿宋" w:eastAsia="仿宋" w:cs="仿宋"/>
                <w:sz w:val="24"/>
                <w:szCs w:val="24"/>
                <w:lang w:val="en-US" w:eastAsia="zh-CN"/>
              </w:rPr>
              <w:t>坚守创新精进初心，赋能行业高质量发展。他始终深耕技术创新领域，立足焊接行业智能化发展趋势，自学钻研手工焊接与智能焊接机器人操作、编程核心技术，深耕技艺、精益求精，独创13种操作技法及“精准控弧、高效成型”“五步教学法”两项特色焊接操作法，精准优化各类焊接工艺参数，大幅提升焊接质量与操作效率。聚焦智能焊接领域发展刚需，他牵头研究建立智能焊接工艺库，系统整合手工电弧焊、气体保护焊、氩弧焊等各类焊接工艺参数、操作规范、质量控制标准及自主创新成果，不断丰富工艺库内涵，全面覆盖船舶焊接、航天装备焊接等多领域应用场景，为行业提供标准化、规范化、可复制的工艺支撑，有效推动传统焊接工艺向智能化、精细化转型，为行业技术升级注入持久动力。</w:t>
            </w:r>
          </w:p>
          <w:p w14:paraId="5FE1D32B">
            <w:pPr>
              <w:spacing w:before="120" w:after="120" w:line="360" w:lineRule="auto"/>
              <w:ind w:left="0" w:firstLine="480" w:firstLineChars="200"/>
              <w:jc w:val="left"/>
              <w:rPr>
                <w:rFonts w:hint="eastAsia" w:ascii="仿宋" w:hAnsi="仿宋" w:eastAsia="仿宋" w:cs="仿宋"/>
                <w:sz w:val="24"/>
                <w:szCs w:val="24"/>
              </w:rPr>
            </w:pPr>
            <w:r>
              <w:rPr>
                <w:rFonts w:hint="eastAsia" w:ascii="仿宋" w:hAnsi="仿宋" w:eastAsia="仿宋" w:cs="仿宋"/>
                <w:sz w:val="24"/>
                <w:szCs w:val="24"/>
              </w:rPr>
              <w:t>主持编写国家规划教材3部，发表SCI论文、中文核心论文等34篇，参与制定《手持激光焊接操作工职业技能标准》，</w:t>
            </w:r>
            <w:r>
              <w:rPr>
                <w:rFonts w:hint="eastAsia" w:ascii="仿宋" w:hAnsi="仿宋" w:eastAsia="仿宋" w:cs="仿宋"/>
                <w:sz w:val="24"/>
                <w:szCs w:val="24"/>
                <w:lang w:eastAsia="zh-CN"/>
              </w:rPr>
              <w:t>《</w:t>
            </w:r>
            <w:r>
              <w:rPr>
                <w:rFonts w:hint="eastAsia" w:ascii="仿宋" w:hAnsi="仿宋" w:eastAsia="仿宋" w:cs="仿宋"/>
                <w:sz w:val="24"/>
                <w:szCs w:val="24"/>
              </w:rPr>
              <w:t>虚拟焊接培训课程标准</w:t>
            </w:r>
            <w:r>
              <w:rPr>
                <w:rFonts w:hint="eastAsia" w:ascii="仿宋" w:hAnsi="仿宋" w:eastAsia="仿宋" w:cs="仿宋"/>
                <w:sz w:val="24"/>
                <w:szCs w:val="24"/>
                <w:lang w:eastAsia="zh-CN"/>
              </w:rPr>
              <w:t>》，《汽车滚装船薄板焊接与变形控制技术规范》，</w:t>
            </w:r>
            <w:r>
              <w:rPr>
                <w:rFonts w:hint="eastAsia" w:ascii="仿宋" w:hAnsi="仿宋" w:eastAsia="仿宋" w:cs="仿宋"/>
                <w:sz w:val="24"/>
                <w:szCs w:val="24"/>
              </w:rPr>
              <w:t>职业教育装备制造专业教学标准</w:t>
            </w:r>
            <w:r>
              <w:rPr>
                <w:rFonts w:hint="eastAsia" w:ascii="仿宋" w:hAnsi="仿宋" w:eastAsia="仿宋" w:cs="仿宋"/>
                <w:sz w:val="24"/>
                <w:szCs w:val="24"/>
                <w:lang w:val="en-US" w:eastAsia="zh-CN"/>
              </w:rPr>
              <w:t>等</w:t>
            </w:r>
            <w:r>
              <w:rPr>
                <w:rFonts w:hint="eastAsia" w:ascii="仿宋" w:hAnsi="仿宋" w:eastAsia="仿宋" w:cs="仿宋"/>
                <w:sz w:val="24"/>
                <w:szCs w:val="24"/>
              </w:rPr>
              <w:t>，推动焊接技术标准化、规范化发展。带领团队完成企业横向课题</w:t>
            </w:r>
            <w:r>
              <w:rPr>
                <w:rFonts w:hint="eastAsia" w:ascii="仿宋" w:hAnsi="仿宋" w:eastAsia="仿宋" w:cs="仿宋"/>
                <w:sz w:val="24"/>
                <w:szCs w:val="24"/>
                <w:lang w:val="en-US" w:eastAsia="zh-CN"/>
              </w:rPr>
              <w:t>21</w:t>
            </w:r>
            <w:r>
              <w:rPr>
                <w:rFonts w:hint="eastAsia" w:ascii="仿宋" w:hAnsi="仿宋" w:eastAsia="仿宋" w:cs="仿宋"/>
                <w:sz w:val="24"/>
                <w:szCs w:val="24"/>
              </w:rPr>
              <w:t>项，其中</w:t>
            </w:r>
            <w:r>
              <w:rPr>
                <w:rFonts w:hint="eastAsia" w:ascii="仿宋" w:hAnsi="仿宋" w:eastAsia="仿宋" w:cs="仿宋"/>
                <w:sz w:val="24"/>
                <w:szCs w:val="24"/>
                <w:lang w:eastAsia="zh-CN"/>
              </w:rPr>
              <w:t>《</w:t>
            </w:r>
            <w:r>
              <w:rPr>
                <w:rFonts w:hint="eastAsia" w:ascii="仿宋" w:hAnsi="仿宋" w:eastAsia="仿宋" w:cs="仿宋"/>
                <w:sz w:val="24"/>
                <w:szCs w:val="24"/>
              </w:rPr>
              <w:t>船用大厚板自动化焊接工艺技术开发及应用研发</w:t>
            </w:r>
            <w:r>
              <w:rPr>
                <w:rFonts w:hint="eastAsia" w:ascii="仿宋" w:hAnsi="仿宋" w:eastAsia="仿宋" w:cs="仿宋"/>
                <w:sz w:val="24"/>
                <w:szCs w:val="24"/>
                <w:lang w:eastAsia="zh-CN"/>
              </w:rPr>
              <w:t>》</w:t>
            </w:r>
            <w:r>
              <w:rPr>
                <w:rFonts w:hint="eastAsia" w:ascii="仿宋" w:hAnsi="仿宋" w:eastAsia="仿宋" w:cs="仿宋"/>
                <w:sz w:val="24"/>
                <w:szCs w:val="24"/>
              </w:rPr>
              <w:t>项目，为企业</w:t>
            </w:r>
            <w:r>
              <w:rPr>
                <w:rFonts w:hint="eastAsia" w:ascii="仿宋" w:hAnsi="仿宋" w:eastAsia="仿宋" w:cs="仿宋"/>
                <w:sz w:val="24"/>
                <w:szCs w:val="24"/>
                <w:lang w:val="en-US" w:eastAsia="zh-CN"/>
              </w:rPr>
              <w:t>产生效益150</w:t>
            </w:r>
            <w:r>
              <w:rPr>
                <w:rFonts w:hint="eastAsia" w:ascii="仿宋" w:hAnsi="仿宋" w:eastAsia="仿宋" w:cs="仿宋"/>
                <w:sz w:val="24"/>
                <w:szCs w:val="24"/>
              </w:rPr>
              <w:t>万元，多项技术成果在行业内广泛推广应用。</w:t>
            </w:r>
            <w:r>
              <w:rPr>
                <w:rFonts w:hint="eastAsia" w:ascii="仿宋" w:hAnsi="仿宋" w:eastAsia="仿宋" w:cs="仿宋"/>
                <w:sz w:val="24"/>
                <w:szCs w:val="24"/>
                <w:lang w:val="en-US" w:eastAsia="zh-CN"/>
              </w:rPr>
              <w:t>同时，他牵头联合企业开发焊接与热切割线上线下培训课程，严格对照应急管理部19号令大纲，主导课程设计与质量把控，将规范转化为通俗实操内容，年培训500人次以上，为技能规范化培训提供有力支撑。</w:t>
            </w:r>
          </w:p>
          <w:p w14:paraId="35256E2C">
            <w:pPr>
              <w:keepNext w:val="0"/>
              <w:keepLines w:val="0"/>
              <w:pageBreakBefore w:val="0"/>
              <w:widowControl w:val="0"/>
              <w:kinsoku/>
              <w:wordWrap/>
              <w:overflowPunct/>
              <w:topLinePunct w:val="0"/>
              <w:autoSpaceDE/>
              <w:autoSpaceDN/>
              <w:bidi w:val="0"/>
              <w:adjustRightInd/>
              <w:snapToGrid w:val="0"/>
              <w:spacing w:before="157" w:beforeLines="50" w:line="360" w:lineRule="auto"/>
              <w:textAlignment w:val="auto"/>
              <w:rPr>
                <w:rFonts w:hint="eastAsia" w:ascii="黑体" w:hAnsi="黑体" w:eastAsia="黑体" w:cs="黑体"/>
                <w:b w:val="0"/>
                <w:bCs w:val="0"/>
                <w:sz w:val="24"/>
                <w:szCs w:val="24"/>
              </w:rPr>
            </w:pPr>
            <w:r>
              <w:rPr>
                <w:rFonts w:hint="eastAsia" w:ascii="黑体" w:hAnsi="黑体" w:eastAsia="黑体" w:cs="黑体"/>
                <w:b w:val="0"/>
                <w:bCs w:val="0"/>
                <w:sz w:val="24"/>
                <w:szCs w:val="24"/>
              </w:rPr>
              <w:t>育人传承与示范引领</w:t>
            </w:r>
          </w:p>
          <w:p w14:paraId="56D39136">
            <w:pPr>
              <w:spacing w:before="120" w:after="120" w:line="360" w:lineRule="auto"/>
              <w:ind w:left="0" w:firstLine="480" w:firstLineChars="200"/>
              <w:jc w:val="left"/>
              <w:rPr>
                <w:rFonts w:hint="eastAsia" w:ascii="仿宋" w:hAnsi="仿宋" w:eastAsia="仿宋" w:cs="仿宋"/>
                <w:sz w:val="24"/>
                <w:szCs w:val="24"/>
              </w:rPr>
            </w:pPr>
            <w:r>
              <w:rPr>
                <w:rFonts w:hint="eastAsia" w:ascii="仿宋" w:hAnsi="仿宋" w:eastAsia="仿宋" w:cs="仿宋"/>
                <w:sz w:val="24"/>
                <w:szCs w:val="24"/>
              </w:rPr>
              <w:t>践行育人传承使命，发挥示范引领作用。作为江苏海事职业技术学院专任教师，他依托国家级技能大师工作室，搭建“技能+科研+育人”培养体系，总结自身绝技绝活，开发</w:t>
            </w:r>
            <w:r>
              <w:rPr>
                <w:rFonts w:hint="eastAsia" w:ascii="仿宋" w:hAnsi="仿宋" w:eastAsia="仿宋" w:cs="仿宋"/>
                <w:sz w:val="24"/>
                <w:szCs w:val="24"/>
                <w:lang w:val="en-US" w:eastAsia="zh-CN"/>
              </w:rPr>
              <w:t>线上线下</w:t>
            </w:r>
            <w:r>
              <w:rPr>
                <w:rFonts w:hint="eastAsia" w:ascii="仿宋" w:hAnsi="仿宋" w:eastAsia="仿宋" w:cs="仿宋"/>
                <w:sz w:val="24"/>
                <w:szCs w:val="24"/>
              </w:rPr>
              <w:t>特色实训课程，累计指导企业职工84人次、学生134人次参加各类技能竞赛，其中44人次获国际级奖项、87人次获省部级及以上奖项，培养出全国技术能手</w:t>
            </w:r>
            <w:r>
              <w:rPr>
                <w:rFonts w:hint="eastAsia" w:ascii="仿宋" w:hAnsi="仿宋" w:eastAsia="仿宋" w:cs="仿宋"/>
                <w:sz w:val="24"/>
                <w:szCs w:val="24"/>
                <w:lang w:val="en-US" w:eastAsia="zh-CN"/>
              </w:rPr>
              <w:t>3</w:t>
            </w:r>
            <w:r>
              <w:rPr>
                <w:rFonts w:hint="eastAsia" w:ascii="仿宋" w:hAnsi="仿宋" w:eastAsia="仿宋" w:cs="仿宋"/>
                <w:sz w:val="24"/>
                <w:szCs w:val="24"/>
              </w:rPr>
              <w:t>名、江苏技能状元2名、</w:t>
            </w:r>
            <w:r>
              <w:rPr>
                <w:rFonts w:hint="eastAsia" w:ascii="仿宋" w:hAnsi="仿宋" w:eastAsia="仿宋" w:cs="仿宋"/>
                <w:sz w:val="24"/>
                <w:szCs w:val="24"/>
                <w:lang w:val="en-US" w:eastAsia="zh-CN"/>
              </w:rPr>
              <w:t>江苏制造工匠1名，</w:t>
            </w:r>
            <w:r>
              <w:rPr>
                <w:rFonts w:hint="eastAsia" w:ascii="仿宋" w:hAnsi="仿宋" w:eastAsia="仿宋" w:cs="仿宋"/>
                <w:sz w:val="24"/>
                <w:szCs w:val="24"/>
              </w:rPr>
              <w:t>为行业输送大批高素质技能型焊接人才。他常年开展技能培训、技术交流，担任国家级职业技能竞赛裁判员，</w:t>
            </w:r>
            <w:r>
              <w:rPr>
                <w:rFonts w:hint="eastAsia" w:ascii="仿宋" w:hAnsi="仿宋" w:eastAsia="仿宋" w:cs="仿宋"/>
                <w:sz w:val="24"/>
                <w:szCs w:val="24"/>
                <w:lang w:val="en-US" w:eastAsia="zh-CN"/>
              </w:rPr>
              <w:t>一带一路</w:t>
            </w:r>
            <w:r>
              <w:rPr>
                <w:rFonts w:hint="eastAsia" w:ascii="仿宋" w:hAnsi="仿宋" w:eastAsia="仿宋" w:cs="仿宋"/>
                <w:sz w:val="24"/>
                <w:szCs w:val="24"/>
                <w:lang w:eastAsia="zh-CN"/>
              </w:rPr>
              <w:t>国际联盟焊接与检测专业委员会常务理事，</w:t>
            </w:r>
            <w:r>
              <w:rPr>
                <w:rFonts w:hint="eastAsia" w:ascii="仿宋" w:hAnsi="仿宋" w:eastAsia="仿宋" w:cs="仿宋"/>
                <w:sz w:val="24"/>
                <w:szCs w:val="24"/>
              </w:rPr>
              <w:t>参与各类</w:t>
            </w:r>
            <w:r>
              <w:rPr>
                <w:rFonts w:hint="eastAsia" w:ascii="仿宋" w:hAnsi="仿宋" w:eastAsia="仿宋" w:cs="仿宋"/>
                <w:sz w:val="24"/>
                <w:szCs w:val="24"/>
                <w:lang w:val="en-US" w:eastAsia="zh-CN"/>
              </w:rPr>
              <w:t>焊接与装备制造</w:t>
            </w:r>
            <w:r>
              <w:rPr>
                <w:rFonts w:hint="eastAsia" w:ascii="仿宋" w:hAnsi="仿宋" w:eastAsia="仿宋" w:cs="仿宋"/>
                <w:sz w:val="24"/>
                <w:szCs w:val="24"/>
              </w:rPr>
              <w:t>赛事执裁，推动焊接技能普及与行业整体水平提升。</w:t>
            </w:r>
          </w:p>
          <w:p w14:paraId="04895FA9">
            <w:pPr>
              <w:spacing w:before="120" w:after="120" w:line="360" w:lineRule="auto"/>
              <w:ind w:left="0" w:firstLine="480" w:firstLineChars="200"/>
              <w:jc w:val="left"/>
              <w:rPr>
                <w:rFonts w:hint="eastAsia" w:ascii="仿宋" w:hAnsi="仿宋" w:eastAsia="仿宋" w:cs="仿宋"/>
                <w:sz w:val="24"/>
                <w:szCs w:val="24"/>
              </w:rPr>
            </w:pPr>
            <w:r>
              <w:rPr>
                <w:rFonts w:hint="eastAsia" w:ascii="仿宋" w:hAnsi="仿宋" w:eastAsia="仿宋" w:cs="仿宋"/>
                <w:sz w:val="24"/>
                <w:szCs w:val="24"/>
              </w:rPr>
              <w:t>三十载匠心坚守，一辈子技能报国。张强勇始终扎根焊接一线，以焊枪为笔、以匠心为墨，将精湛技能、创新精神与育人使命融为一体，用实干诠释工匠精神，用创新赋能行业发展，用坚守培育技能新人。他是新时代技能人才的标杆，更是技能报国的杰出典范，未来将继续坚守岗位、深耕不辍，在焊接技术创新、技能人才培育的道路上奋勇前行，为我国装备制造、船舶工业高质量发展续写新的奋斗篇章。</w:t>
            </w:r>
          </w:p>
          <w:p w14:paraId="606A75F9">
            <w:pPr>
              <w:snapToGrid w:val="0"/>
              <w:spacing w:line="360" w:lineRule="auto"/>
              <w:rPr>
                <w:rFonts w:hint="eastAsia" w:ascii="黑体" w:hAnsi="黑体" w:eastAsia="黑体"/>
                <w:sz w:val="24"/>
                <w:szCs w:val="24"/>
              </w:rPr>
            </w:pPr>
          </w:p>
          <w:p w14:paraId="4F82AF92">
            <w:pPr>
              <w:snapToGrid w:val="0"/>
              <w:spacing w:line="360" w:lineRule="auto"/>
              <w:rPr>
                <w:rFonts w:hint="eastAsia" w:ascii="黑体" w:hAnsi="黑体" w:eastAsia="黑体"/>
                <w:sz w:val="24"/>
                <w:szCs w:val="24"/>
              </w:rPr>
            </w:pPr>
          </w:p>
          <w:p w14:paraId="3754782F">
            <w:pPr>
              <w:snapToGrid w:val="0"/>
              <w:spacing w:line="360" w:lineRule="auto"/>
              <w:rPr>
                <w:rFonts w:hint="eastAsia" w:ascii="黑体" w:hAnsi="黑体" w:eastAsia="黑体"/>
                <w:sz w:val="24"/>
                <w:szCs w:val="24"/>
              </w:rPr>
            </w:pPr>
          </w:p>
          <w:p w14:paraId="7BA64785">
            <w:pPr>
              <w:snapToGrid w:val="0"/>
              <w:spacing w:line="360" w:lineRule="auto"/>
              <w:rPr>
                <w:rFonts w:hint="eastAsia" w:ascii="黑体" w:hAnsi="黑体" w:eastAsia="黑体"/>
                <w:sz w:val="24"/>
                <w:szCs w:val="24"/>
              </w:rPr>
            </w:pPr>
          </w:p>
          <w:p w14:paraId="225C7BE0">
            <w:pPr>
              <w:snapToGrid w:val="0"/>
              <w:spacing w:line="360" w:lineRule="auto"/>
              <w:rPr>
                <w:rFonts w:hint="eastAsia" w:ascii="黑体" w:hAnsi="黑体" w:eastAsia="黑体"/>
                <w:sz w:val="24"/>
                <w:szCs w:val="24"/>
              </w:rPr>
            </w:pPr>
          </w:p>
          <w:p w14:paraId="05CE4042">
            <w:pPr>
              <w:snapToGrid w:val="0"/>
              <w:spacing w:line="240" w:lineRule="auto"/>
              <w:rPr>
                <w:rFonts w:hint="eastAsia" w:ascii="黑体" w:hAnsi="黑体" w:eastAsia="黑体"/>
                <w:sz w:val="24"/>
              </w:rPr>
            </w:pPr>
          </w:p>
          <w:p w14:paraId="5757193A">
            <w:pPr>
              <w:snapToGrid w:val="0"/>
              <w:spacing w:line="240" w:lineRule="auto"/>
              <w:rPr>
                <w:rFonts w:hint="eastAsia" w:ascii="黑体" w:hAnsi="黑体" w:eastAsia="黑体"/>
                <w:sz w:val="24"/>
              </w:rPr>
            </w:pPr>
          </w:p>
        </w:tc>
      </w:tr>
      <w:tr w14:paraId="06F863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46" w:hRule="atLeast"/>
          <w:jc w:val="center"/>
        </w:trPr>
        <w:tc>
          <w:tcPr>
            <w:tcW w:w="1337" w:type="dxa"/>
            <w:noWrap w:val="0"/>
            <w:vAlign w:val="center"/>
          </w:tcPr>
          <w:p w14:paraId="379F15AA">
            <w:pPr>
              <w:snapToGrid w:val="0"/>
              <w:spacing w:line="240" w:lineRule="auto"/>
              <w:ind w:firstLine="480"/>
              <w:rPr>
                <w:rFonts w:hint="eastAsia" w:ascii="黑体" w:hAnsi="黑体" w:eastAsia="黑体"/>
                <w:sz w:val="24"/>
              </w:rPr>
            </w:pPr>
            <w:r>
              <w:rPr>
                <w:rFonts w:hint="eastAsia" w:ascii="黑体" w:hAnsi="黑体" w:eastAsia="黑体"/>
                <w:sz w:val="24"/>
              </w:rPr>
              <w:t>获</w:t>
            </w:r>
          </w:p>
          <w:p w14:paraId="42F062DE">
            <w:pPr>
              <w:snapToGrid w:val="0"/>
              <w:spacing w:line="240" w:lineRule="auto"/>
              <w:ind w:firstLine="480"/>
              <w:rPr>
                <w:rFonts w:hint="eastAsia" w:ascii="黑体" w:hAnsi="黑体" w:eastAsia="黑体"/>
                <w:sz w:val="24"/>
              </w:rPr>
            </w:pPr>
            <w:r>
              <w:rPr>
                <w:rFonts w:hint="eastAsia" w:ascii="黑体" w:hAnsi="黑体" w:eastAsia="黑体"/>
                <w:sz w:val="24"/>
              </w:rPr>
              <w:t>奖</w:t>
            </w:r>
          </w:p>
          <w:p w14:paraId="12694FDD">
            <w:pPr>
              <w:snapToGrid w:val="0"/>
              <w:spacing w:line="240" w:lineRule="auto"/>
              <w:ind w:firstLine="480"/>
              <w:rPr>
                <w:rFonts w:hint="eastAsia" w:ascii="黑体" w:hAnsi="黑体" w:eastAsia="黑体"/>
                <w:sz w:val="24"/>
              </w:rPr>
            </w:pPr>
            <w:r>
              <w:rPr>
                <w:rFonts w:hint="eastAsia" w:ascii="黑体" w:hAnsi="黑体" w:eastAsia="黑体"/>
                <w:sz w:val="24"/>
              </w:rPr>
              <w:t>情</w:t>
            </w:r>
          </w:p>
          <w:p w14:paraId="4C058E03">
            <w:pPr>
              <w:snapToGrid w:val="0"/>
              <w:spacing w:line="240" w:lineRule="auto"/>
              <w:ind w:firstLine="480"/>
              <w:rPr>
                <w:rFonts w:hint="eastAsia" w:ascii="黑体" w:hAnsi="黑体" w:eastAsia="黑体"/>
                <w:sz w:val="24"/>
              </w:rPr>
            </w:pPr>
            <w:r>
              <w:rPr>
                <w:rFonts w:hint="eastAsia" w:ascii="黑体" w:hAnsi="黑体" w:eastAsia="黑体"/>
                <w:sz w:val="24"/>
              </w:rPr>
              <w:t>况</w:t>
            </w:r>
          </w:p>
        </w:tc>
        <w:tc>
          <w:tcPr>
            <w:tcW w:w="8316" w:type="dxa"/>
            <w:gridSpan w:val="5"/>
            <w:noWrap w:val="0"/>
            <w:vAlign w:val="center"/>
          </w:tcPr>
          <w:p w14:paraId="16E1549B">
            <w:pPr>
              <w:spacing w:before="120" w:after="120" w:line="240" w:lineRule="auto"/>
              <w:ind w:left="0" w:firstLine="480" w:firstLineChars="200"/>
              <w:jc w:val="left"/>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2011年 3 月 获国务院政府特殊津贴荣誉称号</w:t>
            </w:r>
          </w:p>
          <w:p w14:paraId="7BDA0716">
            <w:pPr>
              <w:spacing w:before="120" w:after="120" w:line="240" w:lineRule="auto"/>
              <w:ind w:left="0" w:firstLine="480" w:firstLineChars="200"/>
              <w:jc w:val="left"/>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2012年 1 月 获河南省级行业技术能手荣誉称号</w:t>
            </w:r>
          </w:p>
          <w:p w14:paraId="004159AF">
            <w:pPr>
              <w:spacing w:before="120" w:after="120" w:line="240" w:lineRule="auto"/>
              <w:ind w:left="0" w:firstLine="480" w:firstLineChars="200"/>
              <w:jc w:val="left"/>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2012年 8 月 获江苏省省级优秀指导教师荣誉称号</w:t>
            </w:r>
          </w:p>
          <w:p w14:paraId="2B19034A">
            <w:pPr>
              <w:spacing w:before="120" w:after="120" w:line="240" w:lineRule="auto"/>
              <w:ind w:left="0" w:firstLine="480" w:firstLineChars="200"/>
              <w:jc w:val="left"/>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2016年 6 月 获民盟江苏省委先进个人荣誉称号</w:t>
            </w:r>
          </w:p>
          <w:p w14:paraId="75464F66">
            <w:pPr>
              <w:spacing w:before="120" w:after="120" w:line="240" w:lineRule="auto"/>
              <w:ind w:left="0" w:firstLine="480" w:firstLineChars="200"/>
              <w:jc w:val="left"/>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 xml:space="preserve">2013年11月 获江苏省技术能手荣誉称号 </w:t>
            </w:r>
          </w:p>
          <w:p w14:paraId="77167ED4">
            <w:pPr>
              <w:spacing w:before="120" w:after="120" w:line="240" w:lineRule="auto"/>
              <w:ind w:left="0" w:firstLine="480" w:firstLineChars="200"/>
              <w:jc w:val="left"/>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 xml:space="preserve">2013年11月 获江苏省五一创新能手荣誉称号 </w:t>
            </w:r>
          </w:p>
          <w:p w14:paraId="619916A4">
            <w:pPr>
              <w:spacing w:before="120" w:after="120" w:line="240" w:lineRule="auto"/>
              <w:ind w:left="0" w:firstLine="480" w:firstLineChars="200"/>
              <w:jc w:val="left"/>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2018年 6 月 获南京市技能大师工作室领办人荣誉称号</w:t>
            </w:r>
          </w:p>
          <w:p w14:paraId="301B63E4">
            <w:pPr>
              <w:spacing w:before="120" w:after="120" w:line="240" w:lineRule="auto"/>
              <w:ind w:left="0" w:firstLine="480" w:firstLineChars="200"/>
              <w:jc w:val="left"/>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 xml:space="preserve">2018年11月 获评全国技术能手荣誉称号 </w:t>
            </w:r>
          </w:p>
          <w:p w14:paraId="6DE1816E">
            <w:pPr>
              <w:spacing w:before="120" w:after="120" w:line="240" w:lineRule="auto"/>
              <w:ind w:left="0" w:firstLine="480" w:firstLineChars="200"/>
              <w:jc w:val="left"/>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 xml:space="preserve">2018年 1 月 获评首届江苏工匠荣誉称号 </w:t>
            </w:r>
          </w:p>
          <w:p w14:paraId="2C310CFF">
            <w:pPr>
              <w:spacing w:before="120" w:after="120" w:line="240" w:lineRule="auto"/>
              <w:ind w:left="0" w:firstLine="480" w:firstLineChars="200"/>
              <w:jc w:val="left"/>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 xml:space="preserve">2018年 8 月 获评江苏省有突出贡献中青年专家荣誉称号 </w:t>
            </w:r>
          </w:p>
          <w:p w14:paraId="0C98C009">
            <w:pPr>
              <w:spacing w:before="120" w:after="120" w:line="240" w:lineRule="auto"/>
              <w:ind w:left="0" w:firstLine="480" w:firstLineChars="200"/>
              <w:jc w:val="left"/>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2019年 1 月 获江苏省技能大师工作室领办人荣誉称号</w:t>
            </w:r>
          </w:p>
          <w:p w14:paraId="61981C14">
            <w:pPr>
              <w:spacing w:before="120" w:after="120" w:line="240" w:lineRule="auto"/>
              <w:ind w:left="0" w:firstLine="480" w:firstLineChars="200"/>
              <w:jc w:val="left"/>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 xml:space="preserve">2019年 1 月 获评南京市有突出贡献高级技师荣誉称号 </w:t>
            </w:r>
          </w:p>
          <w:p w14:paraId="6C676D66">
            <w:pPr>
              <w:spacing w:before="120" w:after="120" w:line="240" w:lineRule="auto"/>
              <w:ind w:left="0" w:firstLine="480" w:firstLineChars="200"/>
              <w:jc w:val="left"/>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 xml:space="preserve">2019年 1 月 获评江苏省技能大师工作室领办人荣誉称号 </w:t>
            </w:r>
          </w:p>
          <w:p w14:paraId="7184ABCB">
            <w:pPr>
              <w:spacing w:before="120" w:after="120" w:line="240" w:lineRule="auto"/>
              <w:ind w:left="0" w:firstLine="480" w:firstLineChars="200"/>
              <w:jc w:val="left"/>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2020年12月 获国际焊接技能比赛金牌指导教师荣誉称号</w:t>
            </w:r>
          </w:p>
          <w:p w14:paraId="154EB4B3">
            <w:pPr>
              <w:spacing w:before="120" w:after="120" w:line="240" w:lineRule="auto"/>
              <w:ind w:left="0" w:firstLine="480" w:firstLineChars="200"/>
              <w:jc w:val="left"/>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2021年 7 月 获全国职业教育优秀成果奖奖项</w:t>
            </w:r>
          </w:p>
          <w:p w14:paraId="09D7D6DA">
            <w:pPr>
              <w:spacing w:before="120" w:after="120" w:line="240" w:lineRule="auto"/>
              <w:ind w:left="0" w:firstLine="480" w:firstLineChars="200"/>
              <w:jc w:val="left"/>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2022年 7 月 获国家级教学成果二等奖奖项</w:t>
            </w:r>
          </w:p>
          <w:p w14:paraId="412DF1D8">
            <w:pPr>
              <w:spacing w:before="120" w:after="120" w:line="240" w:lineRule="auto"/>
              <w:ind w:left="0" w:firstLine="480" w:firstLineChars="200"/>
              <w:jc w:val="left"/>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2022年10月 获世界技能大赛南京市选拔赛优秀指导教师称号</w:t>
            </w:r>
          </w:p>
          <w:p w14:paraId="2591D0EF">
            <w:pPr>
              <w:spacing w:before="120" w:after="120" w:line="240" w:lineRule="auto"/>
              <w:ind w:left="0" w:firstLine="480" w:firstLineChars="200"/>
              <w:jc w:val="left"/>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2022年11月 获嘉克杯国际焊接大赛优秀指导教师荣誉称号</w:t>
            </w:r>
          </w:p>
          <w:p w14:paraId="04EB7F91">
            <w:pPr>
              <w:spacing w:before="120" w:after="120" w:line="240" w:lineRule="auto"/>
              <w:ind w:left="0" w:firstLine="480" w:firstLineChars="200"/>
              <w:jc w:val="left"/>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2022年12月 获批交通建设产业劳模和工匠人才创新工作室</w:t>
            </w:r>
          </w:p>
          <w:p w14:paraId="47ACC728">
            <w:pPr>
              <w:spacing w:before="120" w:after="120" w:line="240" w:lineRule="auto"/>
              <w:ind w:left="0" w:firstLine="480" w:firstLineChars="200"/>
              <w:jc w:val="left"/>
              <w:rPr>
                <w:rFonts w:hint="eastAsia" w:ascii="仿宋" w:hAnsi="仿宋" w:eastAsia="仿宋" w:cs="仿宋"/>
                <w:sz w:val="24"/>
                <w:szCs w:val="24"/>
              </w:rPr>
            </w:pPr>
            <w:r>
              <w:rPr>
                <w:rFonts w:hint="eastAsia" w:ascii="仿宋" w:hAnsi="仿宋" w:eastAsia="仿宋" w:cs="仿宋"/>
                <w:sz w:val="24"/>
                <w:szCs w:val="24"/>
                <w:lang w:val="en-US" w:eastAsia="zh-CN"/>
              </w:rPr>
              <w:t>2023年 1 月 获评国家级技能大师工作室领办人</w:t>
            </w:r>
          </w:p>
          <w:p w14:paraId="6A16995F">
            <w:pPr>
              <w:spacing w:before="120" w:after="120" w:line="240" w:lineRule="auto"/>
              <w:ind w:left="0" w:firstLine="480" w:firstLineChars="200"/>
              <w:jc w:val="left"/>
              <w:rPr>
                <w:rFonts w:hint="eastAsia" w:ascii="黑体" w:hAnsi="黑体" w:eastAsia="黑体"/>
                <w:sz w:val="24"/>
              </w:rPr>
            </w:pPr>
            <w:r>
              <w:rPr>
                <w:rFonts w:hint="eastAsia" w:ascii="仿宋" w:hAnsi="仿宋" w:eastAsia="仿宋" w:cs="仿宋"/>
                <w:sz w:val="24"/>
                <w:szCs w:val="24"/>
                <w:lang w:val="en-US" w:eastAsia="zh-CN"/>
              </w:rPr>
              <w:t>2024年 9 月 获南京市民盟优秀教师荣誉称号</w:t>
            </w:r>
          </w:p>
        </w:tc>
      </w:tr>
      <w:tr w14:paraId="00F4A1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54" w:hRule="atLeast"/>
          <w:jc w:val="center"/>
        </w:trPr>
        <w:tc>
          <w:tcPr>
            <w:tcW w:w="1337" w:type="dxa"/>
            <w:noWrap w:val="0"/>
            <w:vAlign w:val="center"/>
          </w:tcPr>
          <w:p w14:paraId="0CEBB169">
            <w:pPr>
              <w:snapToGrid w:val="0"/>
              <w:spacing w:line="240" w:lineRule="auto"/>
              <w:ind w:firstLine="480"/>
              <w:rPr>
                <w:rFonts w:hint="eastAsia" w:ascii="黑体" w:hAnsi="黑体" w:eastAsia="黑体"/>
                <w:sz w:val="24"/>
              </w:rPr>
            </w:pPr>
            <w:r>
              <w:rPr>
                <w:rFonts w:hint="eastAsia" w:ascii="黑体" w:hAnsi="黑体" w:eastAsia="黑体"/>
                <w:sz w:val="24"/>
              </w:rPr>
              <w:t>受</w:t>
            </w:r>
          </w:p>
          <w:p w14:paraId="6F1ACDFF">
            <w:pPr>
              <w:snapToGrid w:val="0"/>
              <w:spacing w:line="240" w:lineRule="auto"/>
              <w:ind w:firstLine="480"/>
              <w:rPr>
                <w:rFonts w:hint="eastAsia" w:ascii="黑体" w:hAnsi="黑体" w:eastAsia="黑体"/>
                <w:sz w:val="24"/>
              </w:rPr>
            </w:pPr>
            <w:r>
              <w:rPr>
                <w:rFonts w:hint="eastAsia" w:ascii="黑体" w:hAnsi="黑体" w:eastAsia="黑体"/>
                <w:sz w:val="24"/>
              </w:rPr>
              <w:t>处</w:t>
            </w:r>
          </w:p>
          <w:p w14:paraId="6AD656C5">
            <w:pPr>
              <w:snapToGrid w:val="0"/>
              <w:spacing w:line="240" w:lineRule="auto"/>
              <w:ind w:firstLine="480"/>
              <w:rPr>
                <w:rFonts w:hint="eastAsia" w:ascii="黑体" w:hAnsi="黑体" w:eastAsia="黑体"/>
                <w:sz w:val="24"/>
              </w:rPr>
            </w:pPr>
            <w:r>
              <w:rPr>
                <w:rFonts w:hint="eastAsia" w:ascii="黑体" w:hAnsi="黑体" w:eastAsia="黑体"/>
                <w:sz w:val="24"/>
              </w:rPr>
              <w:t>分</w:t>
            </w:r>
          </w:p>
          <w:p w14:paraId="32CED14C">
            <w:pPr>
              <w:snapToGrid w:val="0"/>
              <w:spacing w:line="240" w:lineRule="auto"/>
              <w:ind w:firstLine="480"/>
              <w:rPr>
                <w:rFonts w:hint="eastAsia" w:ascii="黑体" w:hAnsi="黑体" w:eastAsia="黑体"/>
                <w:sz w:val="24"/>
              </w:rPr>
            </w:pPr>
            <w:r>
              <w:rPr>
                <w:rFonts w:hint="eastAsia" w:ascii="黑体" w:hAnsi="黑体" w:eastAsia="黑体"/>
                <w:sz w:val="24"/>
              </w:rPr>
              <w:t>情</w:t>
            </w:r>
          </w:p>
          <w:p w14:paraId="4D23A361">
            <w:pPr>
              <w:snapToGrid w:val="0"/>
              <w:spacing w:line="240" w:lineRule="auto"/>
              <w:ind w:firstLine="480"/>
              <w:rPr>
                <w:rFonts w:hint="eastAsia" w:ascii="黑体" w:hAnsi="黑体" w:eastAsia="黑体"/>
                <w:sz w:val="24"/>
              </w:rPr>
            </w:pPr>
            <w:r>
              <w:rPr>
                <w:rFonts w:hint="eastAsia" w:ascii="黑体" w:hAnsi="黑体" w:eastAsia="黑体"/>
                <w:sz w:val="24"/>
              </w:rPr>
              <w:t>况</w:t>
            </w:r>
          </w:p>
        </w:tc>
        <w:tc>
          <w:tcPr>
            <w:tcW w:w="8316" w:type="dxa"/>
            <w:gridSpan w:val="5"/>
            <w:noWrap w:val="0"/>
            <w:vAlign w:val="center"/>
          </w:tcPr>
          <w:p w14:paraId="4D288DF7">
            <w:pPr>
              <w:snapToGrid w:val="0"/>
              <w:spacing w:line="240" w:lineRule="auto"/>
              <w:ind w:firstLine="480"/>
              <w:rPr>
                <w:rFonts w:hint="eastAsia" w:ascii="黑体" w:hAnsi="黑体" w:eastAsia="黑体"/>
                <w:sz w:val="24"/>
                <w:lang w:val="en-US" w:eastAsia="zh-CN"/>
              </w:rPr>
            </w:pPr>
            <w:r>
              <w:rPr>
                <w:rFonts w:hint="eastAsia" w:ascii="仿宋" w:hAnsi="仿宋" w:eastAsia="仿宋" w:cs="仿宋"/>
                <w:sz w:val="24"/>
                <w:szCs w:val="24"/>
                <w:lang w:val="en-US" w:eastAsia="zh-CN"/>
              </w:rPr>
              <w:t>无</w:t>
            </w:r>
          </w:p>
        </w:tc>
      </w:tr>
      <w:tr w14:paraId="33752D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58" w:hRule="atLeast"/>
          <w:jc w:val="center"/>
        </w:trPr>
        <w:tc>
          <w:tcPr>
            <w:tcW w:w="1337" w:type="dxa"/>
            <w:noWrap w:val="0"/>
            <w:vAlign w:val="center"/>
          </w:tcPr>
          <w:p w14:paraId="3208DC11">
            <w:pPr>
              <w:snapToGrid w:val="0"/>
              <w:spacing w:line="240" w:lineRule="auto"/>
              <w:ind w:firstLine="0" w:firstLineChars="0"/>
              <w:jc w:val="center"/>
              <w:rPr>
                <w:rFonts w:ascii="黑体" w:hAnsi="黑体" w:eastAsia="黑体"/>
                <w:sz w:val="24"/>
              </w:rPr>
            </w:pPr>
            <w:r>
              <w:rPr>
                <w:rFonts w:hint="eastAsia" w:ascii="黑体" w:hAnsi="黑体" w:eastAsia="黑体"/>
                <w:sz w:val="24"/>
              </w:rPr>
              <w:t>推荐地区</w:t>
            </w:r>
          </w:p>
          <w:p w14:paraId="30B8348E">
            <w:pPr>
              <w:snapToGrid w:val="0"/>
              <w:spacing w:line="240" w:lineRule="auto"/>
              <w:ind w:firstLine="0" w:firstLineChars="0"/>
              <w:jc w:val="center"/>
              <w:rPr>
                <w:rFonts w:hint="eastAsia" w:ascii="黑体" w:hAnsi="黑体" w:eastAsia="黑体"/>
                <w:sz w:val="24"/>
              </w:rPr>
            </w:pPr>
            <w:r>
              <w:rPr>
                <w:rFonts w:hint="eastAsia" w:ascii="黑体" w:hAnsi="黑体" w:eastAsia="黑体"/>
                <w:sz w:val="24"/>
              </w:rPr>
              <w:t>部门意见</w:t>
            </w:r>
          </w:p>
        </w:tc>
        <w:tc>
          <w:tcPr>
            <w:tcW w:w="8316" w:type="dxa"/>
            <w:gridSpan w:val="5"/>
            <w:noWrap w:val="0"/>
            <w:vAlign w:val="bottom"/>
          </w:tcPr>
          <w:p w14:paraId="7C81947D">
            <w:pPr>
              <w:snapToGrid w:val="0"/>
              <w:spacing w:line="240" w:lineRule="auto"/>
              <w:ind w:right="880" w:firstLine="4400" w:firstLineChars="2000"/>
              <w:rPr>
                <w:rFonts w:hint="eastAsia" w:ascii="黑体" w:hAnsi="黑体" w:eastAsia="黑体"/>
                <w:sz w:val="24"/>
              </w:rPr>
            </w:pPr>
            <w:r>
              <w:rPr>
                <w:rFonts w:hint="eastAsia" w:eastAsia="宋体" w:cs="宋体"/>
                <w:color w:val="000000"/>
                <w:kern w:val="0"/>
                <w:sz w:val="22"/>
                <w:szCs w:val="22"/>
                <w:lang w:bidi="ar"/>
              </w:rPr>
              <w:t>（盖</w:t>
            </w:r>
            <w:r>
              <w:rPr>
                <w:rFonts w:eastAsia="宋体" w:cs="宋体"/>
                <w:color w:val="000000"/>
                <w:kern w:val="0"/>
                <w:sz w:val="22"/>
                <w:szCs w:val="22"/>
                <w:lang w:bidi="ar"/>
              </w:rPr>
              <w:t xml:space="preserve">  </w:t>
            </w:r>
            <w:r>
              <w:rPr>
                <w:rFonts w:hint="eastAsia" w:eastAsia="宋体" w:cs="宋体"/>
                <w:color w:val="000000"/>
                <w:kern w:val="0"/>
                <w:sz w:val="22"/>
                <w:szCs w:val="22"/>
                <w:lang w:bidi="ar"/>
              </w:rPr>
              <w:t>章）</w:t>
            </w:r>
            <w:r>
              <w:rPr>
                <w:rFonts w:hint="eastAsia" w:eastAsia="宋体" w:cs="宋体"/>
                <w:color w:val="000000"/>
                <w:kern w:val="0"/>
                <w:sz w:val="22"/>
                <w:szCs w:val="22"/>
                <w:lang w:bidi="ar"/>
              </w:rPr>
              <w:br w:type="textWrapping"/>
            </w:r>
            <w:r>
              <w:rPr>
                <w:rFonts w:hint="eastAsia" w:eastAsia="宋体" w:cs="宋体"/>
                <w:color w:val="000000"/>
                <w:kern w:val="0"/>
                <w:sz w:val="22"/>
                <w:szCs w:val="22"/>
                <w:lang w:bidi="ar"/>
              </w:rPr>
              <w:t xml:space="preserve">                              </w:t>
            </w:r>
            <w:r>
              <w:rPr>
                <w:rFonts w:hint="eastAsia" w:ascii="等线" w:hAnsi="等线" w:eastAsia="宋体" w:cs="宋体"/>
                <w:color w:val="000000"/>
                <w:kern w:val="0"/>
                <w:sz w:val="22"/>
                <w:szCs w:val="22"/>
                <w:lang w:bidi="ar"/>
              </w:rPr>
              <w:t xml:space="preserve">          </w:t>
            </w:r>
            <w:r>
              <w:rPr>
                <w:rFonts w:hint="eastAsia" w:eastAsia="宋体" w:cs="宋体"/>
                <w:color w:val="000000"/>
                <w:kern w:val="0"/>
                <w:sz w:val="22"/>
                <w:szCs w:val="22"/>
                <w:lang w:bidi="ar"/>
              </w:rPr>
              <w:t xml:space="preserve">   年 </w:t>
            </w:r>
            <w:r>
              <w:rPr>
                <w:rFonts w:eastAsia="宋体" w:cs="宋体"/>
                <w:color w:val="000000"/>
                <w:kern w:val="0"/>
                <w:sz w:val="22"/>
                <w:szCs w:val="22"/>
                <w:lang w:bidi="ar"/>
              </w:rPr>
              <w:t xml:space="preserve"> </w:t>
            </w:r>
            <w:r>
              <w:rPr>
                <w:rFonts w:hint="eastAsia" w:eastAsia="宋体" w:cs="宋体"/>
                <w:color w:val="000000"/>
                <w:kern w:val="0"/>
                <w:sz w:val="22"/>
                <w:szCs w:val="22"/>
                <w:lang w:bidi="ar"/>
              </w:rPr>
              <w:t xml:space="preserve">    月   </w:t>
            </w:r>
            <w:r>
              <w:rPr>
                <w:rFonts w:eastAsia="宋体" w:cs="宋体"/>
                <w:color w:val="000000"/>
                <w:kern w:val="0"/>
                <w:sz w:val="22"/>
                <w:szCs w:val="22"/>
                <w:lang w:bidi="ar"/>
              </w:rPr>
              <w:t xml:space="preserve">  </w:t>
            </w:r>
            <w:r>
              <w:rPr>
                <w:rFonts w:hint="eastAsia" w:eastAsia="宋体" w:cs="宋体"/>
                <w:color w:val="000000"/>
                <w:kern w:val="0"/>
                <w:sz w:val="22"/>
                <w:szCs w:val="22"/>
                <w:lang w:bidi="ar"/>
              </w:rPr>
              <w:t xml:space="preserve">  日</w:t>
            </w:r>
          </w:p>
        </w:tc>
      </w:tr>
    </w:tbl>
    <w:p w14:paraId="0599A733"/>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华文中宋">
    <w:panose1 w:val="02010600040101010101"/>
    <w:charset w:val="86"/>
    <w:family w:val="auto"/>
    <w:pitch w:val="default"/>
    <w:sig w:usb0="00000287" w:usb1="080F0000" w:usb2="00000000" w:usb3="00000000" w:csb0="0004009F" w:csb1="DFD70000"/>
  </w:font>
  <w:font w:name="仿宋">
    <w:panose1 w:val="02010609060101010101"/>
    <w:charset w:val="86"/>
    <w:family w:val="auto"/>
    <w:pitch w:val="default"/>
    <w:sig w:usb0="800002BF" w:usb1="38CF7CFA" w:usb2="00000016" w:usb3="00000000" w:csb0="00040001" w:csb1="00000000"/>
  </w:font>
  <w:font w:name="等线">
    <w:panose1 w:val="02010600030101010101"/>
    <w:charset w:val="86"/>
    <w:family w:val="auto"/>
    <w:pitch w:val="default"/>
    <w:sig w:usb0="A00002BF" w:usb1="38CF7CFA" w:usb2="00000016" w:usb3="00000000" w:csb0="0004000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E3328DA"/>
    <w:multiLevelType w:val="multilevel"/>
    <w:tmpl w:val="2E3328DA"/>
    <w:lvl w:ilvl="0" w:tentative="0">
      <w:start w:val="1"/>
      <w:numFmt w:val="decimal"/>
      <w:pStyle w:val="2"/>
      <w:suff w:val="space"/>
      <w:lvlText w:val="%1."/>
      <w:lvlJc w:val="left"/>
      <w:pPr>
        <w:ind w:left="0" w:leftChars="0" w:firstLine="0" w:firstLineChars="0"/>
      </w:pPr>
      <w:rPr>
        <w:rFonts w:hint="default" w:ascii="微软雅黑" w:hAnsi="微软雅黑" w:eastAsia="微软雅黑"/>
      </w:rPr>
    </w:lvl>
    <w:lvl w:ilvl="1" w:tentative="0">
      <w:start w:val="1"/>
      <w:numFmt w:val="decimal"/>
      <w:pStyle w:val="3"/>
      <w:suff w:val="space"/>
      <w:lvlText w:val="%1.%2."/>
      <w:lvlJc w:val="left"/>
      <w:pPr>
        <w:ind w:left="0" w:leftChars="0" w:firstLine="0" w:firstLineChars="0"/>
      </w:pPr>
      <w:rPr>
        <w:rFonts w:hint="default" w:ascii="微软雅黑" w:hAnsi="微软雅黑" w:eastAsia="微软雅黑"/>
      </w:rPr>
    </w:lvl>
    <w:lvl w:ilvl="2" w:tentative="0">
      <w:start w:val="1"/>
      <w:numFmt w:val="decimal"/>
      <w:pStyle w:val="4"/>
      <w:suff w:val="space"/>
      <w:lvlText w:val="%1.%2.%3."/>
      <w:lvlJc w:val="left"/>
      <w:pPr>
        <w:ind w:left="0" w:leftChars="0" w:firstLine="0" w:firstLineChars="0"/>
      </w:pPr>
      <w:rPr>
        <w:rFonts w:hint="default" w:ascii="微软雅黑" w:hAnsi="微软雅黑" w:eastAsia="微软雅黑"/>
      </w:rPr>
    </w:lvl>
    <w:lvl w:ilvl="3" w:tentative="0">
      <w:start w:val="1"/>
      <w:numFmt w:val="decimal"/>
      <w:pStyle w:val="5"/>
      <w:suff w:val="space"/>
      <w:lvlText w:val="%1.%2.%3.%4."/>
      <w:lvlJc w:val="left"/>
      <w:pPr>
        <w:ind w:left="0" w:leftChars="0" w:firstLine="0" w:firstLineChars="0"/>
      </w:pPr>
      <w:rPr>
        <w:rFonts w:hint="default" w:ascii="微软雅黑" w:hAnsi="微软雅黑" w:eastAsia="微软雅黑"/>
      </w:rPr>
    </w:lvl>
    <w:lvl w:ilvl="4" w:tentative="0">
      <w:start w:val="1"/>
      <w:numFmt w:val="decimal"/>
      <w:pStyle w:val="6"/>
      <w:lvlText w:val="%1.%2.%3.%4.%5."/>
      <w:lvlJc w:val="left"/>
      <w:pPr>
        <w:tabs>
          <w:tab w:val="left" w:pos="0"/>
        </w:tabs>
        <w:ind w:left="0" w:leftChars="0" w:firstLine="0" w:firstLineChars="0"/>
      </w:pPr>
      <w:rPr>
        <w:rFonts w:hint="default" w:ascii="微软雅黑" w:hAnsi="微软雅黑" w:eastAsia="微软雅黑"/>
      </w:rPr>
    </w:lvl>
    <w:lvl w:ilvl="5" w:tentative="0">
      <w:start w:val="1"/>
      <w:numFmt w:val="decimal"/>
      <w:pStyle w:val="8"/>
      <w:suff w:val="space"/>
      <w:lvlText w:val="%1.%2.%3.%4.%5.%6."/>
      <w:lvlJc w:val="left"/>
      <w:pPr>
        <w:ind w:left="0" w:leftChars="0" w:firstLine="0" w:firstLineChars="0"/>
      </w:pPr>
      <w:rPr>
        <w:rFonts w:hint="default"/>
      </w:rPr>
    </w:lvl>
    <w:lvl w:ilvl="6" w:tentative="0">
      <w:start w:val="1"/>
      <w:numFmt w:val="decimal"/>
      <w:pStyle w:val="9"/>
      <w:lvlText w:val="%1.%2.%3.%4.%5.%6.%7."/>
      <w:lvlJc w:val="left"/>
      <w:pPr>
        <w:tabs>
          <w:tab w:val="left" w:pos="0"/>
        </w:tabs>
        <w:ind w:left="0" w:leftChars="0" w:firstLine="0" w:firstLineChars="0"/>
      </w:pPr>
      <w:rPr>
        <w:rFonts w:hint="default"/>
      </w:rPr>
    </w:lvl>
    <w:lvl w:ilvl="7" w:tentative="0">
      <w:start w:val="1"/>
      <w:numFmt w:val="decimal"/>
      <w:pStyle w:val="10"/>
      <w:suff w:val="space"/>
      <w:lvlText w:val="%1.%2.%3.%4.%5.%6.%7.%8."/>
      <w:lvlJc w:val="left"/>
      <w:pPr>
        <w:ind w:left="0" w:leftChars="0" w:firstLine="0" w:firstLineChars="0"/>
      </w:pPr>
      <w:rPr>
        <w:rFonts w:hint="default"/>
      </w:rPr>
    </w:lvl>
    <w:lvl w:ilvl="8" w:tentative="0">
      <w:start w:val="1"/>
      <w:numFmt w:val="decimal"/>
      <w:pStyle w:val="11"/>
      <w:lvlText w:val="%1.%2.%3.%4.%5.%6.%7.%8.%9."/>
      <w:lvlJc w:val="left"/>
      <w:pPr>
        <w:tabs>
          <w:tab w:val="left" w:pos="0"/>
        </w:tabs>
        <w:ind w:left="0" w:leftChars="0" w:firstLine="0" w:firstLineChars="0"/>
      </w:pPr>
      <w:rPr>
        <w:rFonts w:hint="default"/>
      </w:rPr>
    </w:lvl>
  </w:abstractNum>
  <w:abstractNum w:abstractNumId="1">
    <w:nsid w:val="743835E9"/>
    <w:multiLevelType w:val="multilevel"/>
    <w:tmpl w:val="743835E9"/>
    <w:lvl w:ilvl="0" w:tentative="0">
      <w:start w:val="1"/>
      <w:numFmt w:val="decimal"/>
      <w:lvlText w:val="%1."/>
      <w:lvlJc w:val="left"/>
      <w:pPr>
        <w:ind w:left="425" w:hanging="425"/>
      </w:pPr>
      <w:rPr>
        <w:rFonts w:hint="default"/>
      </w:rPr>
    </w:lvl>
    <w:lvl w:ilvl="1" w:tentative="0">
      <w:start w:val="1"/>
      <w:numFmt w:val="decimal"/>
      <w:lvlText w:val="%1.%2."/>
      <w:lvlJc w:val="left"/>
      <w:pPr>
        <w:ind w:left="663" w:hanging="453"/>
      </w:pPr>
      <w:rPr>
        <w:rFonts w:hint="default"/>
      </w:rPr>
    </w:lvl>
    <w:lvl w:ilvl="2" w:tentative="0">
      <w:start w:val="1"/>
      <w:numFmt w:val="decimal"/>
      <w:lvlText w:val="%1.%2.%3."/>
      <w:lvlJc w:val="left"/>
      <w:pPr>
        <w:ind w:left="1128" w:hanging="708"/>
      </w:pPr>
      <w:rPr>
        <w:rFonts w:hint="default" w:ascii="Arial" w:hAnsi="Arial"/>
        <w:b/>
        <w:bCs/>
      </w:rPr>
    </w:lvl>
    <w:lvl w:ilvl="3" w:tentative="0">
      <w:start w:val="1"/>
      <w:numFmt w:val="decimal"/>
      <w:lvlText w:val="%1.%2.%3.%4."/>
      <w:lvlJc w:val="left"/>
      <w:pPr>
        <w:ind w:left="1483" w:hanging="853"/>
      </w:pPr>
      <w:rPr>
        <w:rFonts w:hint="default"/>
      </w:rPr>
    </w:lvl>
    <w:lvl w:ilvl="4" w:tentative="0">
      <w:start w:val="1"/>
      <w:numFmt w:val="decimal"/>
      <w:pStyle w:val="16"/>
      <w:lvlText w:val="%1.%2.%3.%4.%5."/>
      <w:lvlJc w:val="left"/>
      <w:pPr>
        <w:ind w:left="2495" w:hanging="895"/>
      </w:pPr>
      <w:rPr>
        <w:rFonts w:hint="default"/>
      </w:rPr>
    </w:lvl>
    <w:lvl w:ilvl="5" w:tentative="0">
      <w:start w:val="1"/>
      <w:numFmt w:val="decimal"/>
      <w:lvlText w:val="%1.%2.%3.%4.%5.%6."/>
      <w:lvlJc w:val="left"/>
      <w:pPr>
        <w:ind w:left="3136" w:hanging="1136"/>
      </w:pPr>
      <w:rPr>
        <w:rFonts w:hint="default"/>
      </w:rPr>
    </w:lvl>
    <w:lvl w:ilvl="6" w:tentative="0">
      <w:start w:val="1"/>
      <w:numFmt w:val="decimal"/>
      <w:lvlText w:val="%1.%2.%3.%4.%5.%6.%7."/>
      <w:lvlJc w:val="left"/>
      <w:pPr>
        <w:ind w:left="3673" w:hanging="1273"/>
      </w:pPr>
      <w:rPr>
        <w:rFonts w:hint="default"/>
      </w:rPr>
    </w:lvl>
    <w:lvl w:ilvl="7" w:tentative="0">
      <w:start w:val="1"/>
      <w:numFmt w:val="decimal"/>
      <w:lvlText w:val="%1.%2.%3.%4.%5.%6.%7.%8."/>
      <w:lvlJc w:val="left"/>
      <w:pPr>
        <w:ind w:left="4218" w:hanging="1418"/>
      </w:pPr>
      <w:rPr>
        <w:rFonts w:hint="default"/>
      </w:rPr>
    </w:lvl>
    <w:lvl w:ilvl="8" w:tentative="0">
      <w:start w:val="1"/>
      <w:numFmt w:val="decimal"/>
      <w:lvlText w:val="%1.%2.%3.%4.%5.%6.%7.%8.%9."/>
      <w:lvlJc w:val="left"/>
      <w:pPr>
        <w:ind w:left="4648" w:hanging="1448"/>
      </w:pPr>
      <w:rPr>
        <w:rFont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6"/>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81A3FCC"/>
    <w:rsid w:val="0CDB1711"/>
    <w:rsid w:val="10CB412F"/>
    <w:rsid w:val="12C3773D"/>
    <w:rsid w:val="13313681"/>
    <w:rsid w:val="19BF39A9"/>
    <w:rsid w:val="1A1672F4"/>
    <w:rsid w:val="1D39297A"/>
    <w:rsid w:val="1FF74AF4"/>
    <w:rsid w:val="22E34DAD"/>
    <w:rsid w:val="25AF263D"/>
    <w:rsid w:val="2D084A75"/>
    <w:rsid w:val="302A5A97"/>
    <w:rsid w:val="371B2CB9"/>
    <w:rsid w:val="386D52A3"/>
    <w:rsid w:val="3D180C51"/>
    <w:rsid w:val="3D634550"/>
    <w:rsid w:val="3E2F74AC"/>
    <w:rsid w:val="45370394"/>
    <w:rsid w:val="481A3FCC"/>
    <w:rsid w:val="57F16C7F"/>
    <w:rsid w:val="5A432B7E"/>
    <w:rsid w:val="5AA93841"/>
    <w:rsid w:val="5CAE75C8"/>
    <w:rsid w:val="5D942C79"/>
    <w:rsid w:val="641C3210"/>
    <w:rsid w:val="65B53D15"/>
    <w:rsid w:val="66914E78"/>
    <w:rsid w:val="68F156FE"/>
    <w:rsid w:val="6986645F"/>
    <w:rsid w:val="7882654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iPriority="99"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next w:val="1"/>
    <w:qFormat/>
    <w:uiPriority w:val="0"/>
    <w:pPr>
      <w:keepNext/>
      <w:keepLines/>
      <w:numPr>
        <w:ilvl w:val="0"/>
        <w:numId w:val="1"/>
      </w:numPr>
      <w:tabs>
        <w:tab w:val="left" w:pos="0"/>
      </w:tabs>
      <w:adjustRightInd w:val="0"/>
      <w:snapToGrid w:val="0"/>
      <w:spacing w:before="50" w:beforeLines="50" w:after="20" w:afterLines="20" w:line="288" w:lineRule="auto"/>
      <w:ind w:left="0" w:firstLine="0"/>
      <w:outlineLvl w:val="0"/>
    </w:pPr>
    <w:rPr>
      <w:rFonts w:ascii="微软雅黑" w:hAnsi="微软雅黑" w:eastAsia="宋体" w:cstheme="minorBidi"/>
      <w:b/>
      <w:bCs/>
      <w:kern w:val="44"/>
      <w:sz w:val="36"/>
      <w:szCs w:val="36"/>
    </w:rPr>
  </w:style>
  <w:style w:type="paragraph" w:styleId="3">
    <w:name w:val="heading 2"/>
    <w:next w:val="1"/>
    <w:semiHidden/>
    <w:unhideWhenUsed/>
    <w:qFormat/>
    <w:uiPriority w:val="0"/>
    <w:pPr>
      <w:numPr>
        <w:ilvl w:val="1"/>
        <w:numId w:val="1"/>
      </w:numPr>
      <w:tabs>
        <w:tab w:val="left" w:pos="0"/>
      </w:tabs>
      <w:adjustRightInd w:val="0"/>
      <w:snapToGrid w:val="0"/>
      <w:spacing w:before="50" w:beforeLines="50" w:after="20" w:afterLines="20" w:line="288" w:lineRule="auto"/>
      <w:ind w:left="0" w:firstLine="0"/>
      <w:outlineLvl w:val="1"/>
    </w:pPr>
    <w:rPr>
      <w:rFonts w:ascii="微软雅黑" w:hAnsi="微软雅黑" w:eastAsia="宋体" w:cstheme="minorBidi"/>
      <w:b/>
      <w:bCs/>
      <w:kern w:val="2"/>
      <w:sz w:val="32"/>
      <w:szCs w:val="32"/>
    </w:rPr>
  </w:style>
  <w:style w:type="paragraph" w:styleId="4">
    <w:name w:val="heading 3"/>
    <w:next w:val="1"/>
    <w:semiHidden/>
    <w:unhideWhenUsed/>
    <w:qFormat/>
    <w:uiPriority w:val="0"/>
    <w:pPr>
      <w:numPr>
        <w:ilvl w:val="2"/>
        <w:numId w:val="1"/>
      </w:numPr>
      <w:tabs>
        <w:tab w:val="left" w:pos="0"/>
        <w:tab w:val="left" w:pos="312"/>
      </w:tabs>
      <w:adjustRightInd w:val="0"/>
      <w:snapToGrid w:val="0"/>
      <w:spacing w:before="50" w:beforeLines="50" w:after="20" w:afterLines="20" w:line="288" w:lineRule="auto"/>
      <w:ind w:left="0" w:firstLine="0"/>
      <w:outlineLvl w:val="2"/>
    </w:pPr>
    <w:rPr>
      <w:rFonts w:ascii="微软雅黑" w:hAnsi="微软雅黑" w:eastAsia="宋体" w:cstheme="minorBidi"/>
      <w:b/>
      <w:kern w:val="2"/>
      <w:sz w:val="30"/>
      <w:szCs w:val="30"/>
    </w:rPr>
  </w:style>
  <w:style w:type="paragraph" w:styleId="5">
    <w:name w:val="heading 4"/>
    <w:next w:val="1"/>
    <w:semiHidden/>
    <w:unhideWhenUsed/>
    <w:qFormat/>
    <w:uiPriority w:val="0"/>
    <w:pPr>
      <w:numPr>
        <w:ilvl w:val="3"/>
        <w:numId w:val="1"/>
      </w:numPr>
      <w:tabs>
        <w:tab w:val="left" w:pos="0"/>
      </w:tabs>
      <w:adjustRightInd w:val="0"/>
      <w:snapToGrid w:val="0"/>
      <w:spacing w:before="50" w:beforeLines="50" w:after="20" w:afterLines="20" w:line="288" w:lineRule="auto"/>
      <w:ind w:left="0" w:firstLine="0"/>
      <w:outlineLvl w:val="3"/>
    </w:pPr>
    <w:rPr>
      <w:rFonts w:ascii="微软雅黑" w:hAnsi="微软雅黑" w:eastAsia="宋体" w:cstheme="minorBidi"/>
      <w:b/>
      <w:bCs/>
      <w:sz w:val="28"/>
      <w:szCs w:val="28"/>
    </w:rPr>
  </w:style>
  <w:style w:type="paragraph" w:styleId="6">
    <w:name w:val="heading 5"/>
    <w:basedOn w:val="1"/>
    <w:next w:val="7"/>
    <w:semiHidden/>
    <w:unhideWhenUsed/>
    <w:qFormat/>
    <w:uiPriority w:val="0"/>
    <w:pPr>
      <w:numPr>
        <w:ilvl w:val="4"/>
        <w:numId w:val="1"/>
      </w:numPr>
      <w:tabs>
        <w:tab w:val="left" w:pos="312"/>
      </w:tabs>
      <w:spacing w:before="50" w:beforeLines="50" w:after="20" w:afterLines="20"/>
      <w:ind w:left="0" w:firstLine="0"/>
      <w:jc w:val="left"/>
      <w:outlineLvl w:val="4"/>
    </w:pPr>
    <w:rPr>
      <w:rFonts w:ascii="Arial" w:hAnsi="Arial" w:eastAsia="宋体"/>
      <w:b/>
      <w:sz w:val="28"/>
      <w:szCs w:val="22"/>
    </w:rPr>
  </w:style>
  <w:style w:type="paragraph" w:styleId="8">
    <w:name w:val="heading 6"/>
    <w:basedOn w:val="1"/>
    <w:next w:val="1"/>
    <w:semiHidden/>
    <w:unhideWhenUsed/>
    <w:qFormat/>
    <w:uiPriority w:val="0"/>
    <w:pPr>
      <w:keepNext/>
      <w:keepLines/>
      <w:numPr>
        <w:ilvl w:val="5"/>
        <w:numId w:val="1"/>
      </w:numPr>
      <w:spacing w:before="240" w:beforeLines="0" w:beforeAutospacing="0" w:after="64" w:afterLines="0" w:afterAutospacing="0" w:line="317" w:lineRule="auto"/>
      <w:outlineLvl w:val="5"/>
    </w:pPr>
    <w:rPr>
      <w:rFonts w:ascii="Arial" w:hAnsi="Arial" w:eastAsia="黑体"/>
      <w:b/>
      <w:sz w:val="24"/>
    </w:rPr>
  </w:style>
  <w:style w:type="paragraph" w:styleId="9">
    <w:name w:val="heading 7"/>
    <w:basedOn w:val="1"/>
    <w:next w:val="1"/>
    <w:semiHidden/>
    <w:unhideWhenUsed/>
    <w:qFormat/>
    <w:uiPriority w:val="0"/>
    <w:pPr>
      <w:keepNext/>
      <w:keepLines/>
      <w:numPr>
        <w:ilvl w:val="6"/>
        <w:numId w:val="1"/>
      </w:numPr>
      <w:spacing w:before="240" w:beforeLines="0" w:beforeAutospacing="0" w:after="64" w:afterLines="0" w:afterAutospacing="0" w:line="317" w:lineRule="auto"/>
      <w:outlineLvl w:val="6"/>
    </w:pPr>
    <w:rPr>
      <w:b/>
      <w:sz w:val="24"/>
    </w:rPr>
  </w:style>
  <w:style w:type="paragraph" w:styleId="10">
    <w:name w:val="heading 8"/>
    <w:basedOn w:val="1"/>
    <w:next w:val="1"/>
    <w:semiHidden/>
    <w:unhideWhenUsed/>
    <w:qFormat/>
    <w:uiPriority w:val="0"/>
    <w:pPr>
      <w:keepNext/>
      <w:keepLines/>
      <w:numPr>
        <w:ilvl w:val="7"/>
        <w:numId w:val="1"/>
      </w:numPr>
      <w:spacing w:before="240" w:beforeLines="0" w:beforeAutospacing="0" w:after="64" w:afterLines="0" w:afterAutospacing="0" w:line="317" w:lineRule="auto"/>
      <w:outlineLvl w:val="7"/>
    </w:pPr>
    <w:rPr>
      <w:rFonts w:ascii="Arial" w:hAnsi="Arial" w:eastAsia="黑体"/>
      <w:sz w:val="24"/>
    </w:rPr>
  </w:style>
  <w:style w:type="paragraph" w:styleId="11">
    <w:name w:val="heading 9"/>
    <w:basedOn w:val="1"/>
    <w:next w:val="1"/>
    <w:semiHidden/>
    <w:unhideWhenUsed/>
    <w:qFormat/>
    <w:uiPriority w:val="0"/>
    <w:pPr>
      <w:keepNext/>
      <w:keepLines/>
      <w:numPr>
        <w:ilvl w:val="8"/>
        <w:numId w:val="1"/>
      </w:numPr>
      <w:spacing w:before="240" w:beforeLines="0" w:beforeAutospacing="0" w:after="64" w:afterLines="0" w:afterAutospacing="0" w:line="317" w:lineRule="auto"/>
      <w:outlineLvl w:val="8"/>
    </w:pPr>
    <w:rPr>
      <w:rFonts w:ascii="Arial" w:hAnsi="Arial" w:eastAsia="黑体"/>
      <w:sz w:val="21"/>
    </w:rPr>
  </w:style>
  <w:style w:type="character" w:default="1" w:styleId="15">
    <w:name w:val="Default Paragraph Font"/>
    <w:semiHidden/>
    <w:qFormat/>
    <w:uiPriority w:val="0"/>
  </w:style>
  <w:style w:type="table" w:default="1" w:styleId="14">
    <w:name w:val="Normal Table"/>
    <w:semiHidden/>
    <w:qFormat/>
    <w:uiPriority w:val="0"/>
    <w:tblPr>
      <w:tblCellMar>
        <w:top w:w="0" w:type="dxa"/>
        <w:left w:w="108" w:type="dxa"/>
        <w:bottom w:w="0" w:type="dxa"/>
        <w:right w:w="108" w:type="dxa"/>
      </w:tblCellMar>
    </w:tblPr>
  </w:style>
  <w:style w:type="paragraph" w:styleId="7">
    <w:name w:val="Body Text"/>
    <w:basedOn w:val="1"/>
    <w:qFormat/>
    <w:uiPriority w:val="0"/>
    <w:pPr>
      <w:spacing w:after="120" w:afterLines="0" w:afterAutospacing="0"/>
    </w:pPr>
  </w:style>
  <w:style w:type="paragraph" w:styleId="12">
    <w:name w:val="footer"/>
    <w:basedOn w:val="1"/>
    <w:unhideWhenUsed/>
    <w:qFormat/>
    <w:uiPriority w:val="99"/>
    <w:pPr>
      <w:tabs>
        <w:tab w:val="center" w:pos="4153"/>
        <w:tab w:val="right" w:pos="8306"/>
      </w:tabs>
      <w:snapToGrid w:val="0"/>
      <w:jc w:val="left"/>
    </w:pPr>
    <w:rPr>
      <w:sz w:val="18"/>
      <w:szCs w:val="18"/>
    </w:rPr>
  </w:style>
  <w:style w:type="paragraph" w:styleId="13">
    <w:name w:val="header"/>
    <w:basedOn w:val="1"/>
    <w:unhideWhenUsed/>
    <w:qFormat/>
    <w:uiPriority w:val="99"/>
    <w:pPr>
      <w:tabs>
        <w:tab w:val="center" w:pos="4153"/>
        <w:tab w:val="right" w:pos="8306"/>
      </w:tabs>
      <w:snapToGrid w:val="0"/>
      <w:jc w:val="center"/>
    </w:pPr>
    <w:rPr>
      <w:sz w:val="18"/>
      <w:szCs w:val="18"/>
    </w:rPr>
  </w:style>
  <w:style w:type="paragraph" w:customStyle="1" w:styleId="16">
    <w:name w:val="标题5"/>
    <w:basedOn w:val="1"/>
    <w:next w:val="1"/>
    <w:qFormat/>
    <w:uiPriority w:val="0"/>
    <w:pPr>
      <w:keepNext/>
      <w:keepLines/>
      <w:numPr>
        <w:ilvl w:val="4"/>
        <w:numId w:val="2"/>
      </w:numPr>
      <w:spacing w:beforeLines="0" w:after="50"/>
      <w:ind w:left="420" w:firstLine="0" w:firstLineChars="0"/>
      <w:outlineLvl w:val="4"/>
    </w:pPr>
    <w:rPr>
      <w:rFonts w:hint="default" w:eastAsia="宋体" w:asciiTheme="minorAscii" w:hAnsiTheme="minorAscii"/>
      <w:b/>
      <w:sz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2413</Words>
  <Characters>2620</Characters>
  <Lines>0</Lines>
  <Paragraphs>0</Paragraphs>
  <TotalTime>0</TotalTime>
  <ScaleCrop>false</ScaleCrop>
  <LinksUpToDate>false</LinksUpToDate>
  <CharactersWithSpaces>2753</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2026-04-24T02:12:00Z</dcterms:created>
  <dc:creator>李</dc:creator>
  <cp:lastModifiedBy>时小燕</cp:lastModifiedBy>
  <dcterms:modified xsi:type="dcterms:W3CDTF">2026-05-25T10:07:06Z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2E42E6FB7EF14EF5A2AB3D90E108E80A_13</vt:lpwstr>
  </property>
  <property fmtid="{D5CDD505-2E9C-101B-9397-08002B2CF9AE}" pid="4" name="KSOTemplateDocerSaveRecord">
    <vt:lpwstr>eyJoZGlkIjoiNjI3NDNjOWI5YTY1YzAwYTBkZjlhY2VjNzFmNjBhNDUiLCJ1c2VySWQiOiIxNjQwMzU5OTMyIn0=</vt:lpwstr>
  </property>
</Properties>
</file>