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jc w:val="center"/>
        <w:rPr>
          <w:rFonts w:hint="eastAsia" w:eastAsia="方正小标宋简体"/>
          <w:b/>
          <w:sz w:val="36"/>
          <w:szCs w:val="36"/>
          <w:lang w:eastAsia="zh-CN"/>
        </w:rPr>
      </w:pPr>
      <w:r>
        <w:rPr>
          <w:rFonts w:eastAsia="方正小标宋简体"/>
          <w:b/>
          <w:sz w:val="36"/>
          <w:szCs w:val="36"/>
        </w:rPr>
        <w:t>202</w:t>
      </w:r>
      <w:r>
        <w:rPr>
          <w:rFonts w:hint="eastAsia" w:eastAsia="方正小标宋简体"/>
          <w:b/>
          <w:sz w:val="36"/>
          <w:szCs w:val="36"/>
        </w:rPr>
        <w:t>1</w:t>
      </w:r>
      <w:r>
        <w:rPr>
          <w:rFonts w:eastAsia="方正小标宋简体"/>
          <w:b/>
          <w:sz w:val="36"/>
          <w:szCs w:val="36"/>
        </w:rPr>
        <w:t>年江苏省高职院校教师国家级培训</w:t>
      </w:r>
      <w:r>
        <w:rPr>
          <w:rFonts w:hint="eastAsia" w:eastAsia="方正小标宋简体"/>
          <w:b/>
          <w:sz w:val="36"/>
          <w:szCs w:val="36"/>
          <w:lang w:eastAsia="zh-CN"/>
        </w:rPr>
        <w:t>（</w:t>
      </w:r>
      <w:r>
        <w:rPr>
          <w:rFonts w:hint="eastAsia" w:eastAsia="方正小标宋简体"/>
          <w:b/>
          <w:sz w:val="36"/>
          <w:szCs w:val="36"/>
          <w:lang w:val="en-US" w:eastAsia="zh-CN"/>
        </w:rPr>
        <w:t>2020年计划</w:t>
      </w:r>
      <w:r>
        <w:rPr>
          <w:rFonts w:hint="eastAsia" w:eastAsia="方正小标宋简体"/>
          <w:b/>
          <w:sz w:val="36"/>
          <w:szCs w:val="36"/>
          <w:lang w:eastAsia="zh-CN"/>
        </w:rPr>
        <w:t>）</w:t>
      </w:r>
      <w:r>
        <w:rPr>
          <w:rFonts w:eastAsia="方正小标宋简体"/>
          <w:b/>
          <w:sz w:val="36"/>
          <w:szCs w:val="36"/>
        </w:rPr>
        <w:t>项目</w:t>
      </w:r>
    </w:p>
    <w:tbl>
      <w:tblPr>
        <w:tblStyle w:val="4"/>
        <w:tblW w:w="14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35"/>
        <w:gridCol w:w="3855"/>
        <w:gridCol w:w="1175"/>
        <w:gridCol w:w="2419"/>
        <w:gridCol w:w="1396"/>
        <w:gridCol w:w="847"/>
        <w:gridCol w:w="1485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小标宋简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项目</w:t>
            </w:r>
            <w:r>
              <w:rPr>
                <w:rFonts w:hint="eastAsia" w:eastAsia="方正小标宋简体"/>
                <w:b/>
                <w:bCs/>
                <w:color w:val="auto"/>
                <w:kern w:val="0"/>
                <w:szCs w:val="21"/>
                <w:lang w:eastAsia="zh-CN"/>
              </w:rPr>
              <w:t>编号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项目名称（主题）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项目类别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培训专业（方向）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组织机构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计划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培训时长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方正小标宋简体"/>
                <w:b/>
                <w:bCs/>
                <w:color w:val="auto"/>
                <w:kern w:val="0"/>
                <w:szCs w:val="21"/>
              </w:rPr>
              <w:t>（学时）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小标宋简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方正小标宋简体"/>
                <w:b/>
                <w:bCs/>
                <w:color w:val="auto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2019G16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中高职衔接人才培养方案的制订与实施研究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中高职衔接专业教师协同研修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电子信息大类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（电子信息类）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江苏理工学院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三年期培训项目，2021年继续实施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2019G17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自动生产线与工业机器人的开发与应用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紧缺领域教师技术技能传承创新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机械设计制造类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（智能制造技术）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江苏理工学院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2019G18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面向智能制造前沿关键技术培训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紧缺领域教师技术技能传承创新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自动化类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（智能制造技术）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无锡职业技术学院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2020GZGP01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典型机电产品拆装、调试与维修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专业带头人领军能力研修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自动化类（机电一体化）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2020GZGP02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财务会计类（会计）专业带头人领军能力研修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专业带头人领军能力研修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财务会计类（会计）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无锡商业职业技术学院 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2020GZGP03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园林工程技术专业群“双师型”教师专业技能培训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林业类（园林技术）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2020GZGP04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时尚艺术创意设计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艺术设计类（服装与服饰设计）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2020GZGP05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“逐光而居、向阳而生”室内空间设计表达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建筑设计类                    （建筑设计、建筑室内设计）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2020GZGP06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软件新技术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计算机类（软件技术）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2020GZGP07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装配式施工教学能力提升与实践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土建施工类（建筑工程技术）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江苏建筑职业技术学院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2020GZGP08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智能制造背景下自动化技术专业教师核心技能提升培训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自动化类（电气自动化技术）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2020GZGP09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后疫情时代护理类双师型教师培训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护理类（护理）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2020GZGP10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电子信息类“双师型”教师专业技能培训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（电子信息技术）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2020GZGP11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智能控制技术在智能制造中的应用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自动化类（智能控制技术）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2020GZGP12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“双循环”新发展格局下电子商务类专业“双师型”教师专业能力提升培训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（电子商务）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2020GZGP13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“交通强国，城轨先行”城市轨道交通三维融合训练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交通运输大类（城市轨道交通类）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2020GZGP14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能源动力与材料大类（新材料）              “双师型”教师专业技能培训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“双师型”教师专业技能培训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能源动力与材料大类（新材料）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徐州工业职业技术学院 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2020GZGP15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艺术设计优秀青年教师跟岗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访学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优秀青年教师跟岗访学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艺术设计类                    （环境艺术设计、数字媒体艺术设计）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（320学时）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2020GZGP16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高职院校教育类与体育类专业优秀青年教师跟岗访学培训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优秀青年教师跟岗访学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教育与体育大类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（教育类、体育类）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（320学时）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2020GZGP17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（“1+X”证书制度）卓越校长专题研修班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卓越校长专题研修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“1+X”证书制度专题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教育部职业技术教育中心研究所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2020GZGP18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卓越校长专题研修--双高建设背景下高职院校建设策略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卓越校长专题研修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双高建设背景下高职院校建设策略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2020GZGP19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畜牧业类教师企业实践培训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教师企业实践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农林牧渔大类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（畜牧业类）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2020GZGP20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广域物联网技术综合实践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教师企业实践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（物联网应用技术）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2020GZGP21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智能电子产品开发企业实践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教师企业实践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（计算机应用技术）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2020GZGP22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智能新能源汽车技术运用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教师企业实践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汽车制造类                        （新能源汽车运用与维修技术）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2020GZGP23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基于“海上教学工厂”的教师教学能力提升培训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教师企业实践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水上运输类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（航海技术）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江苏航运职业技术学院 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2020GZGP24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化工技术类专业骨干教师企业实践培训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教师企业实践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生物与化工大类（化工技术类）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2020GZGP25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制药技术专业群职业教育理论与实践国际合作培训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国际合作职业教育专业类理论与实践培训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职业教育理念与方法           （食品药品与粮食大类）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2020GZGP26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德英职业教育理论与实践培训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国际合作职业教育专业类理论与实践培训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职业教育理念与方法              （教育与体育大类）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北京外国语大学外研培训中心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2020GZGP27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澳大利亚职业教育理论与实践培训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国际合作职业教育专业类理论与实践培训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职业教育发达国家职业教学法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2020GZGP28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职业教育人才培养体系构建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国际合作职业教育专业类理论与实践培训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职业教育人才培养体系构建（装备制造大类）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2020GZGP29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后疫情时代跨境电商师资理论与实践培训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国际合作职业教育专业类理论与实践培训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2020GZGP30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卓越职教数学教师培训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文化基础课教师培训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教育类（数学教育）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集美大学  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34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2020GZGP31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高等职业院校语文课教师教育教学能力提升培训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文化基础课教师培训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教育类（语文教育）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2020GZGP32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应用英语专业教师教学能力提升培训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文化基础课教师培训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语言类（应用英语）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北京外国语大学外研培训中心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11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2020GZGP33</w:t>
            </w:r>
          </w:p>
        </w:tc>
        <w:tc>
          <w:tcPr>
            <w:tcW w:w="3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聚焦教师教学能力的英语教育提升培训</w:t>
            </w:r>
          </w:p>
        </w:tc>
        <w:tc>
          <w:tcPr>
            <w:tcW w:w="117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文化基础课教师培训</w:t>
            </w:r>
          </w:p>
        </w:tc>
        <w:tc>
          <w:tcPr>
            <w:tcW w:w="241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教育类（英语教育）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山东理工大学 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37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2020GZGP34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高职院校体育骨干教师运动训练能力提升培训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文化基础课教师培训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体育类（运动训练）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38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2020GZGP35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提质增效--高职院校思政课教师培训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文化基础课教师培训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（思想政治教育）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39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在线教学设计与制作能力提升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高职教师信息化教学能力培训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在线教学设计与制作能力提升（专业不限）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北京信息职业技术学院 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2020GZGP37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精品在线课程资源建设培训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高职教师信息化教学能力培训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精品在线资源建设              （专业不限）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2020GZGP38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高职教师在线教学和信息技术应用能力提升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高职教师信息化教学能力培训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在线教学和信息技术应用能力提升（专业不限）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2020GZGP39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公共基础课教师信息化教学能力提升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高职教师信息化教学能力培训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教师信息化教学能力提升 （公共基础课）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北京信息职业技术学院 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2020GZGP40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高职教师信息化教学能力培训班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高职教师信息化教学能力培训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教师信息化教学能力提升（人文类专业课）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44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基于教学比赛的信息化教学设计与实施培训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高职教师信息化教学能力培训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教师信息化教学能力提升 （理工类专业课）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45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2020GZGP42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建筑工程识图1+X证书教师培训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1+X证书制度试点院校教师培训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江苏建筑职业技术学院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46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2020GZGP43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跨境电商数据运营（B2B）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1+X证书制度试点院校教师培训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跨境电商B2B数据运营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常州机电职业技术学院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47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2020GZGP44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1+X业财一体化应用（中级）师资培训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1+X证书制度试点院校教师培训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业财一体信息化应用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2020GZGP45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1+X证书制度试点院校教师培训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1+X证书制度试点院校教师培训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数控车铣加工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（56学时）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49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“1+x”智能网联汽车检测与运维培训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1+X证书制度试点院校教师培训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智能网联汽车检测与运维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2020GZGP47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网络1+X领航师资训练营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1+X证书制度试点院校教师培训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网络系统建设与运维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（56学时）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lang w:val="en-US" w:eastAsia="zh-CN" w:bidi="ar"/>
              </w:rPr>
              <w:t>51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2020GZGP48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数字创意建模职业技能等级证书师资培训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1+X证书制度试点院校教师培训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数字创意建模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苏州工艺美术职业技术学院 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（40学时）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lang w:val="en-US" w:eastAsia="zh-CN" w:bidi="ar"/>
              </w:rPr>
              <w:t>52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2020GZGP49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深耕职业院校“三教”改革，赋能职业教育高质量发展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通识类课程网络研修培训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“三教改革”专题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国家教育行政学院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（40学时）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网络研修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lang w:val="en-US" w:eastAsia="zh-CN" w:bidi="ar"/>
              </w:rPr>
              <w:t>53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2020GZGP50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厚植高尚师德，至臻匠心育人，做德技双馨好老师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通识类课程网络研修培训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师德师风专题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国家教育行政学院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（40学时）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lang w:val="en-US" w:eastAsia="zh-CN" w:bidi="ar"/>
              </w:rPr>
              <w:t>54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2020GZGP51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提升课程思政育人水平，促进职业教育改革发展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通识类课程网络研修培训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课程思政专题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国家教育行政学院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（40学时）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2020GZGP52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新入职教师岗前综合能力提升培训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新教师岗前综合能力提升培训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综合类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南京师范大学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8周                 （320学时）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教师教育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、4周跟岗实践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lang w:val="en-US" w:eastAsia="zh-CN" w:bidi="ar"/>
              </w:rPr>
              <w:t>56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2020GZGP53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新入职教师岗前综合能力提升培训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新教师岗前综合能力提升培训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综合类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南通大学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8周                 （320学时）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lang w:val="en-US" w:eastAsia="zh-CN" w:bidi="ar"/>
              </w:rPr>
              <w:t>57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2020GZGP54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新入职教师岗前综合能力提升培训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新教师岗前综合能力提升培训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综合类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扬州大学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8周                 （320学时）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asciiTheme="minorHAnsi" w:hAnsiTheme="minorHAnsi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lang w:val="en-US" w:eastAsia="zh-CN" w:bidi="ar"/>
              </w:rPr>
              <w:t>58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2020GZGP55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新入职教师岗前综合能力提升培训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新教师岗前综合能力提升培训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综合类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淮阴师范学院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8周                 （320学时）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color w:val="auto"/>
                <w:kern w:val="0"/>
                <w:szCs w:val="21"/>
                <w:lang w:val="en-US" w:eastAsia="zh-CN" w:bidi="ar"/>
              </w:rPr>
              <w:t>59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2020GZGP56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新入职教师岗前综合能力提升培训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新教师岗前综合能力提升培训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综合类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江苏理工学院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8周                 （320学时）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jc w:val="left"/>
        <w:textAlignment w:val="center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jc w:val="left"/>
        <w:textAlignment w:val="center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jc w:val="left"/>
        <w:textAlignment w:val="center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jc w:val="left"/>
        <w:textAlignment w:val="center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513" w:tblpY="671"/>
        <w:tblOverlap w:val="never"/>
        <w:tblW w:w="172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420"/>
        <w:gridCol w:w="1410"/>
        <w:gridCol w:w="3195"/>
        <w:gridCol w:w="1425"/>
        <w:gridCol w:w="2700"/>
        <w:gridCol w:w="1290"/>
        <w:gridCol w:w="932"/>
        <w:gridCol w:w="915"/>
        <w:gridCol w:w="38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2021年江苏省高等职业院校教师国家级培训（2021年计划）项目列表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类别代码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培训专业（方向）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集中培训周期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“三教”改革研修项目（2021GZGP1）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2021GZGP01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课程实施能力提升项目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28天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课程实施能力提升项目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28天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信息技术应用能力提升项目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虚拟仿真技术与人工智能（AI）应用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21天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2021GZGP04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“1+X”证书种子教师研修项目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2021GZGP103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工业机器人集成应用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28天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“三科”教材教学能力提升培训项目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访学研修项目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2021GZGP105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个人访学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另行发文通知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名师名校长育训项目（2021GZGP2）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名校长培育项目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2021GZGP201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教育教学成果培育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2021GZGP08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名师（名匠）团队培育项目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2021GZGP202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“双师型”名师工作室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3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另行发文通知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名师（名匠）团队培育项目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2021GZGP202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技术技艺创新平台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3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培训者团队建设项目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2021GZGP203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培训管理人员培训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校企双向交流项目（2021GZGP3）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教师企业实践项目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2021GZGP301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26周企业实践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另行发文通知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产业导师特聘项目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2021GZGP302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产业导师特聘奖补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另行发文通知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>
      <w:pPr>
        <w:jc w:val="center"/>
        <w:rPr>
          <w:rFonts w:eastAsia="方正小标宋简体"/>
          <w:b/>
          <w:sz w:val="36"/>
          <w:szCs w:val="36"/>
        </w:rPr>
      </w:pPr>
    </w:p>
    <w:p>
      <w:pPr>
        <w:jc w:val="center"/>
        <w:rPr>
          <w:rFonts w:eastAsia="方正小标宋简体"/>
          <w:b/>
          <w:sz w:val="36"/>
          <w:szCs w:val="36"/>
        </w:rPr>
      </w:pPr>
    </w:p>
    <w:p>
      <w:pPr>
        <w:jc w:val="center"/>
        <w:rPr>
          <w:rFonts w:hint="eastAsia" w:eastAsia="方正小标宋简体"/>
          <w:b/>
          <w:sz w:val="36"/>
          <w:szCs w:val="36"/>
          <w:lang w:eastAsia="zh-CN"/>
        </w:rPr>
      </w:pPr>
      <w:r>
        <w:rPr>
          <w:rFonts w:eastAsia="方正小标宋简体"/>
          <w:b/>
          <w:sz w:val="36"/>
          <w:szCs w:val="36"/>
        </w:rPr>
        <w:t>202</w:t>
      </w:r>
      <w:r>
        <w:rPr>
          <w:rFonts w:hint="eastAsia" w:eastAsia="方正小标宋简体"/>
          <w:b/>
          <w:sz w:val="36"/>
          <w:szCs w:val="36"/>
        </w:rPr>
        <w:t>1</w:t>
      </w:r>
      <w:r>
        <w:rPr>
          <w:rFonts w:eastAsia="方正小标宋简体"/>
          <w:b/>
          <w:sz w:val="36"/>
          <w:szCs w:val="36"/>
        </w:rPr>
        <w:t>年江苏省高职院校教师</w:t>
      </w:r>
      <w:r>
        <w:rPr>
          <w:rFonts w:hint="eastAsia" w:eastAsia="方正小标宋简体"/>
          <w:b/>
          <w:sz w:val="36"/>
          <w:szCs w:val="36"/>
          <w:lang w:eastAsia="zh-CN"/>
        </w:rPr>
        <w:t>省</w:t>
      </w:r>
      <w:r>
        <w:rPr>
          <w:rFonts w:eastAsia="方正小标宋简体"/>
          <w:b/>
          <w:sz w:val="36"/>
          <w:szCs w:val="36"/>
        </w:rPr>
        <w:t>级培训项目</w:t>
      </w:r>
    </w:p>
    <w:tbl>
      <w:tblPr>
        <w:tblStyle w:val="4"/>
        <w:tblW w:w="4995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483"/>
        <w:gridCol w:w="2965"/>
        <w:gridCol w:w="1913"/>
        <w:gridCol w:w="2197"/>
        <w:gridCol w:w="2528"/>
        <w:gridCol w:w="717"/>
        <w:gridCol w:w="160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项目名称（主题）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培训专业（方向）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培训时长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2021GZSP01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江苏省艺术设计类骨干教师教学能力提升培训班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2021GZSPP02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视觉传播设计与制作——影视级视觉语言艺术融入现代微课创新与制作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2021GZSP03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“双高”建设背景下高职会计专业教师教学能力提升培训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2021GZSP04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面向直播经济的市场营销专业骨干教师创新教学能力提升培训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2021GZSP05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高职电子信息工程技术专业教师教学能力提升培训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2021GZSP06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Python课程教学设计及AI应用项目实践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2021GZSP07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大数据与人工智能应用实践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2021GZSP08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2021GZSP09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学前教育专业教学能力与人才培养质量提升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2021年江苏省高等职业院校英语教育专业教师教学能力提升培训班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以学为中心的高职数学教学培训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积极心理学视域下的高职院校心理教师教学能力提升培训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高职院校体育骨干教师运动训练能力提升培训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新形态、新融合、新体系—高职院校英语课程混合式教学改革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高质量发展与旅游管理专业景区质量经营管理教学创新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建筑设计类专题培训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药学服务技术前沿及教学实践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工业机器人及视觉技术应用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2021GZSP19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工业互联网技术与应用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机器视觉在智能制造中的应用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先进设计制造技术前沿及应用实践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江苏省室内装饰协会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职业教育研究方法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教师基本素养培训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职业教育研究方法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理工类科研方法路径探索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教师基本素养培训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理工类科研方法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人文社科科研方法研修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教师基本素养培训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人文社科类科研方法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精品在线开放课程建设与微课制作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教师基本素养培训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微课制作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2021GZSP29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信息化教学培训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教师基本素养培训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信息化教学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智慧校园建设负责人管理能力提升高级研修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高职教育热点专项培训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智慧校园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产教协同培育新化工创新人才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高职教育热点专项培训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产学研协同创新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国家级技能大师“双创”技术技能传承培训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高职教育热点专项培训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创新创业专题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德国双元制本土化系统方案设计与实施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高职教育热点专项培训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德国双元制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中青年骨干教师境外研修英语能力提升培训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中青年骨干教师境外研修英语能力提升培训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中青年骨干教师境外研修英语能力提升培训班A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一个月（160学时）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中青年骨干教师境外研修英语能力提升培训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中青年骨干教师境外研修英语能力提升培训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中青年骨干教师境外研修英语能力提升培训班B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一个月（160学时）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中青年骨干教师境外研修英语能力提升培训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中青年骨干教师境外研修英语能力提升培训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中青年骨干教师境外研修英语能力提升培训班C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一个月（160学时）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坚守教育初心</w:t>
            </w:r>
            <w:r>
              <w:rPr>
                <w:rStyle w:val="14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勇担育人使命，深化新时代师德师风建设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网络研修专题培训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师德师风专题研修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国家教育行政学院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提升课程思政育人水平，促进职业教育改革发展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网络研修专题培训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课程思政专题研修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国家教育行政学院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2021GZSP39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高职院校教师培训管理者培训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管理者专项培训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高职院校教师培训管理者培训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江苏省高职师培中心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3天（24学时）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全省高职院校人事处长培训班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管理者专项培训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人事处长系列培训（师德师风专题）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江苏省高等教育学会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3天（24学时）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省高职院校师资科长专题培训班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管理者专项培训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师资科长培训（师德师风专题）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1+X证书制度下高职院校系主任能力提升培训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管理者专项培训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系主任培训（“1+X”证书试点专题）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“立德树人”背景下高职院校系主任培训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管理者专项培训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系主任培训（创新团队建设专题）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五年制高职艺术设计类骨干教师培训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专业类教师教学能力提升培训（联合学院）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五年制高职艺术设计类骨干教师培训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江苏联合职业技术学院镇江分院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五年制高职旅游管理类骨干教师培训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专业类教师教学能力提升培训（联合学院）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五年制高职旅游管理类骨干教师培训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江苏联合职业技术学院无锡旅游商贸分院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五年制高职语文类骨干教师培训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专业类教师教学能力提升培训（联合学院）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五年制高职语文类骨干教师培训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江苏联合职业技术学院中华中专办学点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五年制高职计算机类骨干教师培训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专业类教师教学能力提升培训（联合学院）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五年制高职计算机类骨干教师培训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江苏联合职业技术学院南京工程分院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五年制高职智能控制类骨干教师培训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专业类教师教学能力提升培训（联合学院）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五年制高职智能控制类骨干教师培训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江苏联合职业技术学院无锡机电分院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11天（80学时）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2021GZSP49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建筑信息建模与应用赛项教练能力提升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建筑信息建模与应用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数控机床装调维修及智能化改造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数控机床装调维修及智能化改造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工业产品数字化设计与制造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机电一体化大赛教练能力提升培训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全国职业院校技能大赛化学实验室技术教练培训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化学实验室技术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汽车检测与维修教练培训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集成电路开发及应用全国职业院校技能大赛教练培训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集成电路开发及应用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职业院校技能大赛“通讯网络建设与部署”赛项教练能力提升专项培训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通讯网络建设与部署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云计算技术与应用全国职业院校技能大赛教练培训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健康和社会照护全国职业院校技能大赛教练培训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健康和社会照护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2021GZSP59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互联网+国际贸易综合技能教练培训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互联网+国际贸易综合技能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餐厅服务技能大赛卓越教练培训班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江苏省信息安全管理与评估赛项教练师资培训班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全国职业院校技能大赛教练培训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高等职业院校创新创业导师高级研修班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江苏省职业院校创新创业导师培训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江苏省职业院校创新创业导师高级研修班A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4天（32学时）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职业院校双创教师高级研修班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江苏省职业院校创新创业导师培训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江苏省职业院校创新创业导师高级研修班B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4天（32学时）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江苏省职业院校创新创业导师高级研修班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江苏省职业院校创新创业导师培训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江苏省职业院校创新创业导师高级研修班C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4天（32学时）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体育管理类教师能力提升培训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体育管理类教师能力提升培训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南京体育学院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3天（24学时）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食品安全与传染病防控培训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食品安全与传染病防控培训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3天（24学时）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高职院校军事理论骨干教师教学能力提升培训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高职院校军事课程师资培训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6天（48学时）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大学生就业指导师资培训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大学生就业指导师资培训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江苏省高校招生就业指导服务中心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3天（24学时）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2021GZSP69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思政类教师“毛泽东思想和中国特色社会主义理论体系概论”专题培训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思政类教师毛泽东思想和中国特色社会主义理论体系概论专题培训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3天（24学时）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2021GZSP70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《思想道德修养与法律基础》课程教学改革探索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思政类教师思想道德修养与法律基础专题培训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3天（24学时）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2021GZSP71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思政类教师形势与政策专题培训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思政类教师形势与政策专题培训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3天（24学时）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2021GZSP72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江苏省社区教育管理人员研修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省社区教育管理人员研修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7天（56学时）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2021GZSP73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党外骨干教师专题培训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党外骨干教师专题培训（中青年高级知识分子专科）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2021GZSP74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全省高职院校民主党派基层骨干培训班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全省高职院校民主党派基层骨干培训班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5天（40学时）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2021GZSP75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高职院校面试考官培训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江苏省高职院校面试考官培训班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3天（24学时）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2021GZSP76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人力资源管理者专题研修班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其他类教师和管理者培训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江苏省高职院校人事管理者专题研修班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3天（16学时）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</w:p>
    <w:p>
      <w:pPr>
        <w:ind w:firstLine="480"/>
        <w:jc w:val="lef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080" w:right="1134" w:bottom="108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64DE"/>
    <w:rsid w:val="00003B45"/>
    <w:rsid w:val="00031353"/>
    <w:rsid w:val="00052FCF"/>
    <w:rsid w:val="00053BD4"/>
    <w:rsid w:val="0005506E"/>
    <w:rsid w:val="00056D15"/>
    <w:rsid w:val="000D2A0C"/>
    <w:rsid w:val="0010084B"/>
    <w:rsid w:val="00103C79"/>
    <w:rsid w:val="001178B7"/>
    <w:rsid w:val="00125195"/>
    <w:rsid w:val="001303F8"/>
    <w:rsid w:val="001448C8"/>
    <w:rsid w:val="00166C3A"/>
    <w:rsid w:val="001760F2"/>
    <w:rsid w:val="001908C7"/>
    <w:rsid w:val="001C0DE8"/>
    <w:rsid w:val="001C42C1"/>
    <w:rsid w:val="002036EE"/>
    <w:rsid w:val="0021014B"/>
    <w:rsid w:val="00230A2F"/>
    <w:rsid w:val="002A10B6"/>
    <w:rsid w:val="002B5CD9"/>
    <w:rsid w:val="0033716A"/>
    <w:rsid w:val="00357871"/>
    <w:rsid w:val="003918FE"/>
    <w:rsid w:val="003D16F2"/>
    <w:rsid w:val="003E73D9"/>
    <w:rsid w:val="003F0533"/>
    <w:rsid w:val="004024EC"/>
    <w:rsid w:val="0042450A"/>
    <w:rsid w:val="004302F8"/>
    <w:rsid w:val="00452417"/>
    <w:rsid w:val="00483F0D"/>
    <w:rsid w:val="004912B2"/>
    <w:rsid w:val="004B27C7"/>
    <w:rsid w:val="004B7FCC"/>
    <w:rsid w:val="004F1640"/>
    <w:rsid w:val="00535DB9"/>
    <w:rsid w:val="00535FC6"/>
    <w:rsid w:val="00536DFE"/>
    <w:rsid w:val="00551303"/>
    <w:rsid w:val="00553245"/>
    <w:rsid w:val="00582327"/>
    <w:rsid w:val="005C4F2C"/>
    <w:rsid w:val="00601AF7"/>
    <w:rsid w:val="00605468"/>
    <w:rsid w:val="00631E64"/>
    <w:rsid w:val="0064254A"/>
    <w:rsid w:val="0064394C"/>
    <w:rsid w:val="00650B8D"/>
    <w:rsid w:val="00663F65"/>
    <w:rsid w:val="00685FE7"/>
    <w:rsid w:val="00693144"/>
    <w:rsid w:val="006971C5"/>
    <w:rsid w:val="006A529A"/>
    <w:rsid w:val="006D3800"/>
    <w:rsid w:val="006F7898"/>
    <w:rsid w:val="007031A0"/>
    <w:rsid w:val="00704070"/>
    <w:rsid w:val="007051C2"/>
    <w:rsid w:val="00770DEB"/>
    <w:rsid w:val="0077796A"/>
    <w:rsid w:val="007A1341"/>
    <w:rsid w:val="007C21D9"/>
    <w:rsid w:val="007E2A02"/>
    <w:rsid w:val="007E322C"/>
    <w:rsid w:val="0080064D"/>
    <w:rsid w:val="008375C8"/>
    <w:rsid w:val="00860D97"/>
    <w:rsid w:val="00894149"/>
    <w:rsid w:val="008F5C65"/>
    <w:rsid w:val="008F7311"/>
    <w:rsid w:val="00905DEF"/>
    <w:rsid w:val="00935AE0"/>
    <w:rsid w:val="00961AA7"/>
    <w:rsid w:val="00977A0D"/>
    <w:rsid w:val="009832CB"/>
    <w:rsid w:val="009A656C"/>
    <w:rsid w:val="009C1767"/>
    <w:rsid w:val="009F796A"/>
    <w:rsid w:val="00A13009"/>
    <w:rsid w:val="00A33700"/>
    <w:rsid w:val="00A45778"/>
    <w:rsid w:val="00A904A6"/>
    <w:rsid w:val="00AB4762"/>
    <w:rsid w:val="00AF0D81"/>
    <w:rsid w:val="00AF1F78"/>
    <w:rsid w:val="00AF317B"/>
    <w:rsid w:val="00B02C9E"/>
    <w:rsid w:val="00B230D4"/>
    <w:rsid w:val="00B46821"/>
    <w:rsid w:val="00B62162"/>
    <w:rsid w:val="00B67BFE"/>
    <w:rsid w:val="00BA247E"/>
    <w:rsid w:val="00C026D5"/>
    <w:rsid w:val="00C609AB"/>
    <w:rsid w:val="00C70034"/>
    <w:rsid w:val="00C82BFD"/>
    <w:rsid w:val="00C858BF"/>
    <w:rsid w:val="00CA7749"/>
    <w:rsid w:val="00CD7DEE"/>
    <w:rsid w:val="00CF363C"/>
    <w:rsid w:val="00D05CB3"/>
    <w:rsid w:val="00D12052"/>
    <w:rsid w:val="00D155F5"/>
    <w:rsid w:val="00D41B89"/>
    <w:rsid w:val="00D41EF1"/>
    <w:rsid w:val="00D52C9F"/>
    <w:rsid w:val="00D85AFB"/>
    <w:rsid w:val="00DE358E"/>
    <w:rsid w:val="00DF04A5"/>
    <w:rsid w:val="00E375C7"/>
    <w:rsid w:val="00E5043B"/>
    <w:rsid w:val="00E632D7"/>
    <w:rsid w:val="00E72AFD"/>
    <w:rsid w:val="00E76196"/>
    <w:rsid w:val="00EA783F"/>
    <w:rsid w:val="00F02F6C"/>
    <w:rsid w:val="00F044CB"/>
    <w:rsid w:val="00F07F51"/>
    <w:rsid w:val="00F102BB"/>
    <w:rsid w:val="00F159CB"/>
    <w:rsid w:val="00F31788"/>
    <w:rsid w:val="00F53762"/>
    <w:rsid w:val="00F648B7"/>
    <w:rsid w:val="00FC4D60"/>
    <w:rsid w:val="00FE6CA8"/>
    <w:rsid w:val="00FF400D"/>
    <w:rsid w:val="01D81270"/>
    <w:rsid w:val="023F4D64"/>
    <w:rsid w:val="024078F4"/>
    <w:rsid w:val="02966952"/>
    <w:rsid w:val="02B67D98"/>
    <w:rsid w:val="02E24D7F"/>
    <w:rsid w:val="034D6E11"/>
    <w:rsid w:val="03AB4F31"/>
    <w:rsid w:val="03ED6CF9"/>
    <w:rsid w:val="042C65C5"/>
    <w:rsid w:val="04713ADF"/>
    <w:rsid w:val="05565743"/>
    <w:rsid w:val="060021F6"/>
    <w:rsid w:val="06E63F72"/>
    <w:rsid w:val="09436653"/>
    <w:rsid w:val="09A60F79"/>
    <w:rsid w:val="09FF146A"/>
    <w:rsid w:val="0A723AD3"/>
    <w:rsid w:val="0B0D328E"/>
    <w:rsid w:val="0B164E49"/>
    <w:rsid w:val="0B6D7D73"/>
    <w:rsid w:val="0C05350F"/>
    <w:rsid w:val="0CE84C6E"/>
    <w:rsid w:val="0D4B5611"/>
    <w:rsid w:val="0D876E92"/>
    <w:rsid w:val="0E074A4C"/>
    <w:rsid w:val="0E466E12"/>
    <w:rsid w:val="0F7A050F"/>
    <w:rsid w:val="0FD208B9"/>
    <w:rsid w:val="116B0A36"/>
    <w:rsid w:val="12B55305"/>
    <w:rsid w:val="13A86540"/>
    <w:rsid w:val="13BD036A"/>
    <w:rsid w:val="14B94FBE"/>
    <w:rsid w:val="15636051"/>
    <w:rsid w:val="15A73474"/>
    <w:rsid w:val="161557FE"/>
    <w:rsid w:val="17A77B30"/>
    <w:rsid w:val="17F62E43"/>
    <w:rsid w:val="182B2689"/>
    <w:rsid w:val="184C6B54"/>
    <w:rsid w:val="1AAC6B46"/>
    <w:rsid w:val="1C5B46EC"/>
    <w:rsid w:val="1C921657"/>
    <w:rsid w:val="1CDB3B6E"/>
    <w:rsid w:val="1DEC1373"/>
    <w:rsid w:val="20872FA2"/>
    <w:rsid w:val="20CF1511"/>
    <w:rsid w:val="21045B96"/>
    <w:rsid w:val="212308ED"/>
    <w:rsid w:val="212919F1"/>
    <w:rsid w:val="23B94B47"/>
    <w:rsid w:val="24A45F2A"/>
    <w:rsid w:val="24E94999"/>
    <w:rsid w:val="24F760DE"/>
    <w:rsid w:val="26946889"/>
    <w:rsid w:val="27E11CE0"/>
    <w:rsid w:val="28C55A00"/>
    <w:rsid w:val="28CA0E52"/>
    <w:rsid w:val="28EA2783"/>
    <w:rsid w:val="292B654B"/>
    <w:rsid w:val="29C81678"/>
    <w:rsid w:val="2AE76712"/>
    <w:rsid w:val="2BD168A0"/>
    <w:rsid w:val="2BEA6A76"/>
    <w:rsid w:val="2C3B2C6F"/>
    <w:rsid w:val="2D4C5DCC"/>
    <w:rsid w:val="2DCF6C97"/>
    <w:rsid w:val="2E933BBA"/>
    <w:rsid w:val="2EAC5450"/>
    <w:rsid w:val="2ECB136D"/>
    <w:rsid w:val="2F0E5186"/>
    <w:rsid w:val="2FB933FB"/>
    <w:rsid w:val="2FD7308A"/>
    <w:rsid w:val="3091087C"/>
    <w:rsid w:val="309330B2"/>
    <w:rsid w:val="310120B2"/>
    <w:rsid w:val="31776448"/>
    <w:rsid w:val="31BE0374"/>
    <w:rsid w:val="33786D0B"/>
    <w:rsid w:val="34133F49"/>
    <w:rsid w:val="351D563C"/>
    <w:rsid w:val="356E3AC6"/>
    <w:rsid w:val="36052104"/>
    <w:rsid w:val="363A2B06"/>
    <w:rsid w:val="36422958"/>
    <w:rsid w:val="365D09DB"/>
    <w:rsid w:val="371658D8"/>
    <w:rsid w:val="37791A8B"/>
    <w:rsid w:val="37E46BA6"/>
    <w:rsid w:val="37E85F96"/>
    <w:rsid w:val="38915AD2"/>
    <w:rsid w:val="39480421"/>
    <w:rsid w:val="39497369"/>
    <w:rsid w:val="39821B82"/>
    <w:rsid w:val="3A2034BA"/>
    <w:rsid w:val="3A8A501F"/>
    <w:rsid w:val="3AB64A6B"/>
    <w:rsid w:val="3AD14351"/>
    <w:rsid w:val="3BB67E89"/>
    <w:rsid w:val="3BCD4E09"/>
    <w:rsid w:val="3C5F06E9"/>
    <w:rsid w:val="3C7B7676"/>
    <w:rsid w:val="3CF57D2F"/>
    <w:rsid w:val="3D02731C"/>
    <w:rsid w:val="3D343CD0"/>
    <w:rsid w:val="3D5F45FC"/>
    <w:rsid w:val="3DD347F1"/>
    <w:rsid w:val="3E910F07"/>
    <w:rsid w:val="3F36314B"/>
    <w:rsid w:val="3F533EB0"/>
    <w:rsid w:val="3F737630"/>
    <w:rsid w:val="3F9D2BB1"/>
    <w:rsid w:val="40100DF1"/>
    <w:rsid w:val="40B62425"/>
    <w:rsid w:val="40DA396D"/>
    <w:rsid w:val="41531509"/>
    <w:rsid w:val="41D40D00"/>
    <w:rsid w:val="424F2E09"/>
    <w:rsid w:val="431C3AF1"/>
    <w:rsid w:val="44125A92"/>
    <w:rsid w:val="444B1F6E"/>
    <w:rsid w:val="456F131C"/>
    <w:rsid w:val="459B40B0"/>
    <w:rsid w:val="45D532BF"/>
    <w:rsid w:val="46F32EC6"/>
    <w:rsid w:val="478F64D2"/>
    <w:rsid w:val="47C0220A"/>
    <w:rsid w:val="485035BB"/>
    <w:rsid w:val="48522B41"/>
    <w:rsid w:val="49BF4455"/>
    <w:rsid w:val="49CD1971"/>
    <w:rsid w:val="49E83EC2"/>
    <w:rsid w:val="4A743DDC"/>
    <w:rsid w:val="4C7C37B8"/>
    <w:rsid w:val="4CC95D3D"/>
    <w:rsid w:val="4CEC1C15"/>
    <w:rsid w:val="4D5363BE"/>
    <w:rsid w:val="4D750F9C"/>
    <w:rsid w:val="4E0E1424"/>
    <w:rsid w:val="4F505554"/>
    <w:rsid w:val="4FC84D17"/>
    <w:rsid w:val="4FE3381B"/>
    <w:rsid w:val="505777F1"/>
    <w:rsid w:val="506B6B87"/>
    <w:rsid w:val="50F86CB8"/>
    <w:rsid w:val="52003D4E"/>
    <w:rsid w:val="52327EB8"/>
    <w:rsid w:val="533C56DC"/>
    <w:rsid w:val="547C5985"/>
    <w:rsid w:val="54820584"/>
    <w:rsid w:val="5496099D"/>
    <w:rsid w:val="57FB49A8"/>
    <w:rsid w:val="58B25ADD"/>
    <w:rsid w:val="59C65877"/>
    <w:rsid w:val="5A883D9A"/>
    <w:rsid w:val="5B91454D"/>
    <w:rsid w:val="5C6F081D"/>
    <w:rsid w:val="5C9507E9"/>
    <w:rsid w:val="5D154AE5"/>
    <w:rsid w:val="5D696667"/>
    <w:rsid w:val="5D6C29F2"/>
    <w:rsid w:val="5DDA2683"/>
    <w:rsid w:val="5DE751D3"/>
    <w:rsid w:val="5E7B6CBB"/>
    <w:rsid w:val="5EA86CCC"/>
    <w:rsid w:val="5FE964DE"/>
    <w:rsid w:val="6043780A"/>
    <w:rsid w:val="61B21318"/>
    <w:rsid w:val="61D83668"/>
    <w:rsid w:val="62493D6F"/>
    <w:rsid w:val="62B1249B"/>
    <w:rsid w:val="62CF61A3"/>
    <w:rsid w:val="638464F0"/>
    <w:rsid w:val="63BA27AD"/>
    <w:rsid w:val="656E5190"/>
    <w:rsid w:val="66FF00B1"/>
    <w:rsid w:val="682F1005"/>
    <w:rsid w:val="69755B54"/>
    <w:rsid w:val="69856E10"/>
    <w:rsid w:val="69886FF4"/>
    <w:rsid w:val="6A971735"/>
    <w:rsid w:val="6BBD2CAC"/>
    <w:rsid w:val="6C68062B"/>
    <w:rsid w:val="6CE059C0"/>
    <w:rsid w:val="6D3D5526"/>
    <w:rsid w:val="6D6A7EA0"/>
    <w:rsid w:val="6DF02BD3"/>
    <w:rsid w:val="6E054437"/>
    <w:rsid w:val="6E913C7F"/>
    <w:rsid w:val="6EFC3CAF"/>
    <w:rsid w:val="6F106637"/>
    <w:rsid w:val="700758CC"/>
    <w:rsid w:val="71753A5D"/>
    <w:rsid w:val="71995C39"/>
    <w:rsid w:val="72C05CFA"/>
    <w:rsid w:val="740F1DB3"/>
    <w:rsid w:val="742A68DE"/>
    <w:rsid w:val="74475C12"/>
    <w:rsid w:val="74EA5B8C"/>
    <w:rsid w:val="7549214D"/>
    <w:rsid w:val="759E2C0B"/>
    <w:rsid w:val="75DB0786"/>
    <w:rsid w:val="76272E1E"/>
    <w:rsid w:val="76684F56"/>
    <w:rsid w:val="773B33FA"/>
    <w:rsid w:val="776655E8"/>
    <w:rsid w:val="77A472B6"/>
    <w:rsid w:val="77D976F0"/>
    <w:rsid w:val="788C511C"/>
    <w:rsid w:val="78BF4173"/>
    <w:rsid w:val="7A702DC2"/>
    <w:rsid w:val="7A7A0CA4"/>
    <w:rsid w:val="7C210A6E"/>
    <w:rsid w:val="7C393635"/>
    <w:rsid w:val="7CC2643A"/>
    <w:rsid w:val="7D1E3284"/>
    <w:rsid w:val="7E3D5DB9"/>
    <w:rsid w:val="7E417713"/>
    <w:rsid w:val="7E5027CE"/>
    <w:rsid w:val="7E686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857</Words>
  <Characters>4885</Characters>
  <Lines>40</Lines>
  <Paragraphs>11</Paragraphs>
  <TotalTime>174</TotalTime>
  <ScaleCrop>false</ScaleCrop>
  <LinksUpToDate>false</LinksUpToDate>
  <CharactersWithSpaces>5731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2018-04-02T03:35:00Z</dcterms:created>
  <dc:creator>Administrator</dc:creator>
  <cp:lastModifiedBy>43819</cp:lastModifiedBy>
  <cp:lastPrinted>2021-05-19T02:19:00Z</cp:lastPrinted>
  <dcterms:modified xsi:type="dcterms:W3CDTF">2021-05-21T09:47:59Z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2C71EB30B0CB4834A9A9FA705FE73359</vt:lpwstr>
  </property>
</Properties>
</file>