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F" w:rsidRDefault="00445C22">
      <w:pPr>
        <w:jc w:val="left"/>
        <w:rPr>
          <w:sz w:val="21"/>
        </w:rPr>
      </w:pPr>
      <w:r>
        <w:rPr>
          <w:rFonts w:hint="eastAsia"/>
          <w:sz w:val="21"/>
        </w:rPr>
        <w:t>附件</w:t>
      </w:r>
      <w:r>
        <w:rPr>
          <w:rFonts w:hint="eastAsia"/>
          <w:sz w:val="21"/>
        </w:rPr>
        <w:t>3</w:t>
      </w:r>
    </w:p>
    <w:p w:rsidR="0001761F" w:rsidRDefault="0001761F">
      <w:pPr>
        <w:jc w:val="left"/>
        <w:rPr>
          <w:sz w:val="21"/>
        </w:rPr>
      </w:pPr>
    </w:p>
    <w:p w:rsidR="0001761F" w:rsidRDefault="0001761F">
      <w:pPr>
        <w:jc w:val="left"/>
        <w:rPr>
          <w:sz w:val="21"/>
        </w:rPr>
      </w:pPr>
    </w:p>
    <w:p w:rsidR="0001761F" w:rsidRDefault="0001761F">
      <w:pPr>
        <w:jc w:val="left"/>
        <w:rPr>
          <w:sz w:val="21"/>
        </w:rPr>
      </w:pPr>
    </w:p>
    <w:p w:rsidR="0001761F" w:rsidRDefault="0001761F">
      <w:pPr>
        <w:jc w:val="left"/>
        <w:rPr>
          <w:sz w:val="21"/>
        </w:rPr>
      </w:pPr>
    </w:p>
    <w:p w:rsidR="0001761F" w:rsidRDefault="0001761F">
      <w:pPr>
        <w:jc w:val="left"/>
        <w:rPr>
          <w:sz w:val="21"/>
        </w:rPr>
      </w:pPr>
    </w:p>
    <w:p w:rsidR="0001761F" w:rsidRDefault="00707A5E">
      <w:pPr>
        <w:jc w:val="center"/>
        <w:rPr>
          <w:rFonts w:ascii="华文中宋" w:eastAsia="华文中宋" w:hAnsi="华文中宋"/>
          <w:b/>
          <w:bCs/>
          <w:sz w:val="48"/>
        </w:rPr>
      </w:pPr>
      <w:r>
        <w:rPr>
          <w:rFonts w:ascii="华文中宋" w:eastAsia="华文中宋" w:hAnsi="华文中宋" w:hint="eastAsia"/>
          <w:b/>
          <w:bCs/>
          <w:sz w:val="48"/>
        </w:rPr>
        <w:t>江</w:t>
      </w:r>
      <w:r>
        <w:rPr>
          <w:rFonts w:ascii="华文中宋" w:eastAsia="华文中宋" w:hAnsi="华文中宋"/>
          <w:b/>
          <w:bCs/>
          <w:sz w:val="48"/>
        </w:rPr>
        <w:t xml:space="preserve"> </w:t>
      </w:r>
      <w:r>
        <w:rPr>
          <w:rFonts w:ascii="华文中宋" w:eastAsia="华文中宋" w:hAnsi="华文中宋" w:hint="eastAsia"/>
          <w:b/>
          <w:bCs/>
          <w:sz w:val="48"/>
        </w:rPr>
        <w:t>苏</w:t>
      </w:r>
      <w:r>
        <w:rPr>
          <w:rFonts w:ascii="华文中宋" w:eastAsia="华文中宋" w:hAnsi="华文中宋"/>
          <w:b/>
          <w:bCs/>
          <w:sz w:val="48"/>
        </w:rPr>
        <w:t xml:space="preserve"> </w:t>
      </w:r>
      <w:r>
        <w:rPr>
          <w:rFonts w:ascii="华文中宋" w:eastAsia="华文中宋" w:hAnsi="华文中宋" w:hint="eastAsia"/>
          <w:b/>
          <w:bCs/>
          <w:sz w:val="48"/>
        </w:rPr>
        <w:t>工</w:t>
      </w:r>
      <w:r>
        <w:rPr>
          <w:rFonts w:ascii="华文中宋" w:eastAsia="华文中宋" w:hAnsi="华文中宋"/>
          <w:b/>
          <w:bCs/>
          <w:sz w:val="48"/>
        </w:rPr>
        <w:t xml:space="preserve"> </w:t>
      </w:r>
      <w:r>
        <w:rPr>
          <w:rFonts w:ascii="华文中宋" w:eastAsia="华文中宋" w:hAnsi="华文中宋" w:hint="eastAsia"/>
          <w:b/>
          <w:bCs/>
          <w:sz w:val="48"/>
        </w:rPr>
        <w:t>匠</w:t>
      </w:r>
      <w:r>
        <w:rPr>
          <w:rFonts w:ascii="华文中宋" w:eastAsia="华文中宋" w:hAnsi="华文中宋"/>
          <w:b/>
          <w:bCs/>
          <w:sz w:val="48"/>
        </w:rPr>
        <w:t xml:space="preserve"> </w:t>
      </w:r>
      <w:r>
        <w:rPr>
          <w:rFonts w:ascii="华文中宋" w:eastAsia="华文中宋" w:hAnsi="华文中宋" w:hint="eastAsia"/>
          <w:b/>
          <w:bCs/>
          <w:sz w:val="48"/>
        </w:rPr>
        <w:t>申</w:t>
      </w:r>
      <w:r>
        <w:rPr>
          <w:rFonts w:ascii="华文中宋" w:eastAsia="华文中宋" w:hAnsi="华文中宋"/>
          <w:b/>
          <w:bCs/>
          <w:sz w:val="48"/>
        </w:rPr>
        <w:t xml:space="preserve"> </w:t>
      </w:r>
      <w:r>
        <w:rPr>
          <w:rFonts w:ascii="华文中宋" w:eastAsia="华文中宋" w:hAnsi="华文中宋" w:hint="eastAsia"/>
          <w:b/>
          <w:bCs/>
          <w:sz w:val="48"/>
        </w:rPr>
        <w:t>报</w:t>
      </w:r>
      <w:r>
        <w:rPr>
          <w:rFonts w:ascii="华文中宋" w:eastAsia="华文中宋" w:hAnsi="华文中宋"/>
          <w:b/>
          <w:bCs/>
          <w:sz w:val="48"/>
        </w:rPr>
        <w:t xml:space="preserve"> </w:t>
      </w:r>
      <w:r>
        <w:rPr>
          <w:rFonts w:ascii="华文中宋" w:eastAsia="华文中宋" w:hAnsi="华文中宋" w:hint="eastAsia"/>
          <w:b/>
          <w:bCs/>
          <w:sz w:val="48"/>
        </w:rPr>
        <w:t>表</w:t>
      </w:r>
    </w:p>
    <w:p w:rsidR="0001761F" w:rsidRDefault="0001761F">
      <w:pPr>
        <w:jc w:val="left"/>
        <w:rPr>
          <w:sz w:val="21"/>
        </w:rPr>
      </w:pPr>
    </w:p>
    <w:p w:rsidR="0001761F" w:rsidRDefault="0001761F">
      <w:pPr>
        <w:jc w:val="left"/>
        <w:rPr>
          <w:sz w:val="21"/>
        </w:rPr>
      </w:pPr>
    </w:p>
    <w:p w:rsidR="0001761F" w:rsidRDefault="0001761F">
      <w:pPr>
        <w:jc w:val="left"/>
        <w:rPr>
          <w:sz w:val="21"/>
        </w:rPr>
      </w:pPr>
    </w:p>
    <w:p w:rsidR="0001761F" w:rsidRDefault="0001761F">
      <w:pPr>
        <w:jc w:val="left"/>
        <w:rPr>
          <w:sz w:val="21"/>
        </w:rPr>
      </w:pPr>
    </w:p>
    <w:p w:rsidR="0001761F" w:rsidRDefault="0001761F">
      <w:pPr>
        <w:jc w:val="left"/>
        <w:rPr>
          <w:sz w:val="21"/>
        </w:rPr>
      </w:pPr>
    </w:p>
    <w:p w:rsidR="0001761F" w:rsidRDefault="0001761F">
      <w:pPr>
        <w:jc w:val="left"/>
        <w:rPr>
          <w:sz w:val="21"/>
        </w:rPr>
      </w:pPr>
    </w:p>
    <w:p w:rsidR="0001761F" w:rsidRDefault="0001761F">
      <w:pPr>
        <w:jc w:val="left"/>
        <w:rPr>
          <w:sz w:val="21"/>
        </w:rPr>
      </w:pPr>
    </w:p>
    <w:p w:rsidR="0001761F" w:rsidRDefault="0001761F">
      <w:pPr>
        <w:jc w:val="left"/>
        <w:rPr>
          <w:sz w:val="21"/>
        </w:rPr>
      </w:pPr>
    </w:p>
    <w:p w:rsidR="0001761F" w:rsidRDefault="0001761F">
      <w:pPr>
        <w:jc w:val="left"/>
        <w:rPr>
          <w:sz w:val="21"/>
        </w:rPr>
      </w:pPr>
    </w:p>
    <w:p w:rsidR="0001761F" w:rsidRDefault="0001761F">
      <w:pPr>
        <w:jc w:val="left"/>
        <w:rPr>
          <w:sz w:val="21"/>
        </w:rPr>
      </w:pPr>
    </w:p>
    <w:p w:rsidR="0001761F" w:rsidRDefault="0001761F">
      <w:pPr>
        <w:jc w:val="left"/>
        <w:rPr>
          <w:sz w:val="21"/>
        </w:rPr>
      </w:pPr>
    </w:p>
    <w:p w:rsidR="0001761F" w:rsidRDefault="0001761F">
      <w:pPr>
        <w:jc w:val="left"/>
        <w:rPr>
          <w:sz w:val="21"/>
        </w:rPr>
      </w:pPr>
    </w:p>
    <w:p w:rsidR="0001761F" w:rsidRDefault="0001761F">
      <w:pPr>
        <w:jc w:val="left"/>
        <w:rPr>
          <w:sz w:val="21"/>
        </w:rPr>
      </w:pPr>
    </w:p>
    <w:p w:rsidR="0001761F" w:rsidRDefault="0001761F">
      <w:pPr>
        <w:jc w:val="left"/>
        <w:rPr>
          <w:sz w:val="21"/>
        </w:rPr>
      </w:pPr>
    </w:p>
    <w:p w:rsidR="0001761F" w:rsidRDefault="0001761F">
      <w:pPr>
        <w:jc w:val="left"/>
        <w:rPr>
          <w:sz w:val="21"/>
        </w:rPr>
      </w:pPr>
    </w:p>
    <w:p w:rsidR="0001761F" w:rsidRDefault="0001761F">
      <w:pPr>
        <w:jc w:val="left"/>
        <w:rPr>
          <w:sz w:val="21"/>
        </w:rPr>
      </w:pPr>
    </w:p>
    <w:p w:rsidR="0001761F" w:rsidRDefault="0001761F">
      <w:pPr>
        <w:jc w:val="left"/>
        <w:rPr>
          <w:sz w:val="21"/>
        </w:rPr>
      </w:pPr>
    </w:p>
    <w:p w:rsidR="0001761F" w:rsidRDefault="00707A5E">
      <w:pPr>
        <w:ind w:firstLineChars="450" w:firstLine="1440"/>
        <w:jc w:val="left"/>
        <w:rPr>
          <w:rFonts w:eastAsia="仿宋_GB2312"/>
          <w:u w:val="single"/>
        </w:rPr>
      </w:pPr>
      <w:r>
        <w:rPr>
          <w:rFonts w:eastAsia="仿宋_GB2312" w:hint="eastAsia"/>
        </w:rPr>
        <w:t>姓名</w:t>
      </w:r>
      <w:r>
        <w:rPr>
          <w:rFonts w:eastAsia="仿宋_GB2312"/>
        </w:rPr>
        <w:t xml:space="preserve"> </w:t>
      </w:r>
      <w:r>
        <w:rPr>
          <w:rFonts w:eastAsia="仿宋_GB2312"/>
          <w:u w:val="single"/>
        </w:rPr>
        <w:t xml:space="preserve">        </w:t>
      </w:r>
      <w:r>
        <w:rPr>
          <w:rFonts w:eastAsia="仿宋_GB2312" w:hint="eastAsia"/>
          <w:u w:val="single"/>
        </w:rPr>
        <w:t>张荣军</w:t>
      </w:r>
      <w:r>
        <w:rPr>
          <w:rFonts w:eastAsia="仿宋_GB2312"/>
          <w:u w:val="single"/>
        </w:rPr>
        <w:t xml:space="preserve">               </w:t>
      </w:r>
    </w:p>
    <w:p w:rsidR="0001761F" w:rsidRDefault="0001761F">
      <w:pPr>
        <w:ind w:firstLineChars="450" w:firstLine="1440"/>
        <w:jc w:val="left"/>
        <w:rPr>
          <w:u w:val="single"/>
        </w:rPr>
      </w:pPr>
    </w:p>
    <w:p w:rsidR="0001761F" w:rsidRDefault="00707A5E">
      <w:pPr>
        <w:ind w:firstLineChars="450" w:firstLine="1440"/>
        <w:jc w:val="left"/>
        <w:rPr>
          <w:rFonts w:eastAsia="仿宋_GB2312"/>
        </w:rPr>
      </w:pPr>
      <w:r>
        <w:rPr>
          <w:rFonts w:eastAsia="仿宋_GB2312" w:hint="eastAsia"/>
        </w:rPr>
        <w:t>单位</w:t>
      </w:r>
      <w:r>
        <w:rPr>
          <w:rFonts w:eastAsia="仿宋_GB2312"/>
        </w:rPr>
        <w:t xml:space="preserve"> </w:t>
      </w:r>
      <w:r>
        <w:rPr>
          <w:rFonts w:eastAsia="仿宋_GB2312"/>
          <w:u w:val="single"/>
        </w:rPr>
        <w:t xml:space="preserve">  </w:t>
      </w:r>
      <w:r>
        <w:rPr>
          <w:rFonts w:eastAsia="仿宋_GB2312" w:hint="eastAsia"/>
          <w:u w:val="single"/>
        </w:rPr>
        <w:t xml:space="preserve"> </w:t>
      </w:r>
      <w:r>
        <w:rPr>
          <w:rFonts w:eastAsia="仿宋_GB2312"/>
          <w:u w:val="single"/>
        </w:rPr>
        <w:t xml:space="preserve"> </w:t>
      </w:r>
      <w:r>
        <w:rPr>
          <w:rFonts w:eastAsia="仿宋_GB2312" w:hint="eastAsia"/>
          <w:u w:val="single"/>
        </w:rPr>
        <w:t>江苏海事职业技术学院</w:t>
      </w:r>
      <w:r>
        <w:rPr>
          <w:rFonts w:eastAsia="仿宋_GB2312"/>
          <w:u w:val="single"/>
        </w:rPr>
        <w:t xml:space="preserve">     </w:t>
      </w:r>
    </w:p>
    <w:p w:rsidR="0001761F" w:rsidRDefault="0001761F">
      <w:pPr>
        <w:jc w:val="left"/>
        <w:rPr>
          <w:sz w:val="21"/>
        </w:rPr>
      </w:pPr>
    </w:p>
    <w:p w:rsidR="0001761F" w:rsidRDefault="0001761F">
      <w:pPr>
        <w:jc w:val="left"/>
        <w:rPr>
          <w:sz w:val="21"/>
        </w:rPr>
      </w:pPr>
    </w:p>
    <w:p w:rsidR="0001761F" w:rsidRDefault="00707A5E">
      <w:pPr>
        <w:jc w:val="center"/>
        <w:rPr>
          <w:rFonts w:eastAsia="仿宋_GB2312"/>
        </w:rPr>
      </w:pPr>
      <w:r>
        <w:rPr>
          <w:rFonts w:eastAsia="仿宋_GB2312" w:hint="eastAsia"/>
        </w:rPr>
        <w:t>江苏省人力资源和社会保障厅制</w:t>
      </w:r>
    </w:p>
    <w:p w:rsidR="0001761F" w:rsidRDefault="00707A5E">
      <w:pPr>
        <w:jc w:val="center"/>
        <w:rPr>
          <w:sz w:val="21"/>
        </w:rPr>
      </w:pPr>
      <w:r>
        <w:rPr>
          <w:rFonts w:eastAsia="仿宋_GB2312" w:hint="eastAsia"/>
        </w:rPr>
        <w:t>二○二一年十一月五日</w:t>
      </w:r>
      <w:r>
        <w:rPr>
          <w:sz w:val="21"/>
        </w:rPr>
        <w:br w:type="page"/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504"/>
        <w:gridCol w:w="987"/>
        <w:gridCol w:w="417"/>
        <w:gridCol w:w="472"/>
        <w:gridCol w:w="363"/>
        <w:gridCol w:w="417"/>
        <w:gridCol w:w="105"/>
        <w:gridCol w:w="312"/>
        <w:gridCol w:w="418"/>
        <w:gridCol w:w="417"/>
        <w:gridCol w:w="49"/>
        <w:gridCol w:w="192"/>
        <w:gridCol w:w="177"/>
        <w:gridCol w:w="417"/>
        <w:gridCol w:w="114"/>
        <w:gridCol w:w="303"/>
        <w:gridCol w:w="418"/>
        <w:gridCol w:w="176"/>
        <w:gridCol w:w="241"/>
        <w:gridCol w:w="418"/>
        <w:gridCol w:w="177"/>
        <w:gridCol w:w="240"/>
        <w:gridCol w:w="301"/>
        <w:gridCol w:w="116"/>
        <w:gridCol w:w="418"/>
        <w:gridCol w:w="417"/>
        <w:gridCol w:w="207"/>
        <w:gridCol w:w="196"/>
        <w:gridCol w:w="15"/>
      </w:tblGrid>
      <w:tr w:rsidR="0001761F">
        <w:trPr>
          <w:cantSplit/>
          <w:trHeight w:val="705"/>
          <w:jc w:val="center"/>
        </w:trPr>
        <w:tc>
          <w:tcPr>
            <w:tcW w:w="1995" w:type="dxa"/>
            <w:gridSpan w:val="3"/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lastRenderedPageBreak/>
              <w:t>姓</w:t>
            </w:r>
            <w:r>
              <w:rPr>
                <w:rFonts w:ascii="华文中宋" w:eastAsia="华文中宋" w:hAnsi="华文中宋"/>
                <w:b/>
                <w:sz w:val="24"/>
              </w:rPr>
              <w:t xml:space="preserve">    </w:t>
            </w:r>
            <w:r>
              <w:rPr>
                <w:rFonts w:ascii="华文中宋" w:eastAsia="华文中宋" w:hAnsi="华文中宋" w:hint="eastAsia"/>
                <w:b/>
                <w:sz w:val="24"/>
              </w:rPr>
              <w:t>名</w:t>
            </w:r>
          </w:p>
        </w:tc>
        <w:tc>
          <w:tcPr>
            <w:tcW w:w="1774" w:type="dxa"/>
            <w:gridSpan w:val="5"/>
            <w:vAlign w:val="center"/>
          </w:tcPr>
          <w:p w:rsidR="0001761F" w:rsidRDefault="00707A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张荣军</w:t>
            </w:r>
          </w:p>
        </w:tc>
        <w:tc>
          <w:tcPr>
            <w:tcW w:w="1388" w:type="dxa"/>
            <w:gridSpan w:val="5"/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性</w:t>
            </w:r>
            <w:r>
              <w:rPr>
                <w:rFonts w:ascii="华文中宋" w:eastAsia="华文中宋" w:hAnsi="华文中宋"/>
                <w:b/>
                <w:sz w:val="24"/>
              </w:rPr>
              <w:t xml:space="preserve">    </w:t>
            </w:r>
            <w:r>
              <w:rPr>
                <w:rFonts w:ascii="华文中宋" w:eastAsia="华文中宋" w:hAnsi="华文中宋" w:hint="eastAsia"/>
                <w:b/>
                <w:sz w:val="24"/>
              </w:rPr>
              <w:t>别</w:t>
            </w:r>
          </w:p>
        </w:tc>
        <w:tc>
          <w:tcPr>
            <w:tcW w:w="1605" w:type="dxa"/>
            <w:gridSpan w:val="6"/>
            <w:vAlign w:val="center"/>
          </w:tcPr>
          <w:p w:rsidR="0001761F" w:rsidRDefault="00707A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2746" w:type="dxa"/>
            <w:gridSpan w:val="11"/>
            <w:vMerge w:val="restart"/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noProof/>
              </w:rPr>
              <w:drawing>
                <wp:inline distT="0" distB="0" distL="114300" distR="114300" wp14:anchorId="56546453" wp14:editId="7E99BA9C">
                  <wp:extent cx="1604010" cy="1969770"/>
                  <wp:effectExtent l="0" t="0" r="15240" b="1143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010" cy="196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61F">
        <w:trPr>
          <w:cantSplit/>
          <w:trHeight w:val="705"/>
          <w:jc w:val="center"/>
        </w:trPr>
        <w:tc>
          <w:tcPr>
            <w:tcW w:w="1995" w:type="dxa"/>
            <w:gridSpan w:val="3"/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出生日期</w:t>
            </w:r>
          </w:p>
        </w:tc>
        <w:tc>
          <w:tcPr>
            <w:tcW w:w="1774" w:type="dxa"/>
            <w:gridSpan w:val="5"/>
            <w:vAlign w:val="center"/>
          </w:tcPr>
          <w:p w:rsidR="0001761F" w:rsidRDefault="00BD41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***</w:t>
            </w:r>
            <w:r w:rsidR="00445C22">
              <w:rPr>
                <w:rFonts w:ascii="仿宋_GB2312" w:eastAsia="仿宋_GB2312" w:hint="eastAsia"/>
                <w:sz w:val="24"/>
              </w:rPr>
              <w:t>*</w:t>
            </w:r>
            <w:bookmarkStart w:id="0" w:name="_GoBack"/>
            <w:bookmarkEnd w:id="0"/>
          </w:p>
        </w:tc>
        <w:tc>
          <w:tcPr>
            <w:tcW w:w="1388" w:type="dxa"/>
            <w:gridSpan w:val="5"/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民</w:t>
            </w:r>
            <w:r>
              <w:rPr>
                <w:rFonts w:ascii="华文中宋" w:eastAsia="华文中宋" w:hAnsi="华文中宋"/>
                <w:b/>
                <w:sz w:val="24"/>
              </w:rPr>
              <w:t xml:space="preserve">    </w:t>
            </w:r>
            <w:r>
              <w:rPr>
                <w:rFonts w:ascii="华文中宋" w:eastAsia="华文中宋" w:hAnsi="华文中宋" w:hint="eastAsia"/>
                <w:b/>
                <w:sz w:val="24"/>
              </w:rPr>
              <w:t>族</w:t>
            </w:r>
          </w:p>
        </w:tc>
        <w:tc>
          <w:tcPr>
            <w:tcW w:w="1605" w:type="dxa"/>
            <w:gridSpan w:val="6"/>
            <w:vAlign w:val="center"/>
          </w:tcPr>
          <w:p w:rsidR="0001761F" w:rsidRDefault="00707A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汉</w:t>
            </w:r>
          </w:p>
        </w:tc>
        <w:tc>
          <w:tcPr>
            <w:tcW w:w="2746" w:type="dxa"/>
            <w:gridSpan w:val="11"/>
            <w:vMerge/>
            <w:vAlign w:val="center"/>
          </w:tcPr>
          <w:p w:rsidR="0001761F" w:rsidRDefault="000176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761F">
        <w:trPr>
          <w:cantSplit/>
          <w:trHeight w:val="705"/>
          <w:jc w:val="center"/>
        </w:trPr>
        <w:tc>
          <w:tcPr>
            <w:tcW w:w="1995" w:type="dxa"/>
            <w:gridSpan w:val="3"/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政治面貌</w:t>
            </w:r>
          </w:p>
        </w:tc>
        <w:tc>
          <w:tcPr>
            <w:tcW w:w="1774" w:type="dxa"/>
            <w:gridSpan w:val="5"/>
            <w:vAlign w:val="center"/>
          </w:tcPr>
          <w:p w:rsidR="0001761F" w:rsidRDefault="00707A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中共党员</w:t>
            </w:r>
          </w:p>
        </w:tc>
        <w:tc>
          <w:tcPr>
            <w:tcW w:w="1388" w:type="dxa"/>
            <w:gridSpan w:val="5"/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文化程度</w:t>
            </w:r>
          </w:p>
        </w:tc>
        <w:tc>
          <w:tcPr>
            <w:tcW w:w="1605" w:type="dxa"/>
            <w:gridSpan w:val="6"/>
            <w:vAlign w:val="center"/>
          </w:tcPr>
          <w:p w:rsidR="0001761F" w:rsidRDefault="00707A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2746" w:type="dxa"/>
            <w:gridSpan w:val="11"/>
            <w:vMerge/>
            <w:vAlign w:val="center"/>
          </w:tcPr>
          <w:p w:rsidR="0001761F" w:rsidRDefault="000176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761F">
        <w:trPr>
          <w:cantSplit/>
          <w:trHeight w:val="705"/>
          <w:jc w:val="center"/>
        </w:trPr>
        <w:tc>
          <w:tcPr>
            <w:tcW w:w="1995" w:type="dxa"/>
            <w:gridSpan w:val="3"/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pacing w:val="-2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pacing w:val="-20"/>
                <w:sz w:val="24"/>
              </w:rPr>
              <w:t>职业（工种）名称</w:t>
            </w:r>
          </w:p>
        </w:tc>
        <w:tc>
          <w:tcPr>
            <w:tcW w:w="1774" w:type="dxa"/>
            <w:gridSpan w:val="5"/>
            <w:vAlign w:val="center"/>
          </w:tcPr>
          <w:p w:rsidR="0001761F" w:rsidRDefault="00707A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</w:t>
            </w:r>
          </w:p>
        </w:tc>
        <w:tc>
          <w:tcPr>
            <w:tcW w:w="1388" w:type="dxa"/>
            <w:gridSpan w:val="5"/>
            <w:vAlign w:val="center"/>
          </w:tcPr>
          <w:p w:rsidR="0001761F" w:rsidRDefault="00707A5E">
            <w:pPr>
              <w:snapToGrid w:val="0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2"/>
              </w:rPr>
              <w:t>职业资格或技能等级</w:t>
            </w:r>
          </w:p>
        </w:tc>
        <w:tc>
          <w:tcPr>
            <w:tcW w:w="1605" w:type="dxa"/>
            <w:gridSpan w:val="6"/>
            <w:vAlign w:val="center"/>
          </w:tcPr>
          <w:p w:rsidR="0001761F" w:rsidRDefault="00707A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3000总吨及以上船舶的二副</w:t>
            </w:r>
          </w:p>
        </w:tc>
        <w:tc>
          <w:tcPr>
            <w:tcW w:w="2746" w:type="dxa"/>
            <w:gridSpan w:val="11"/>
            <w:vMerge/>
            <w:vAlign w:val="center"/>
          </w:tcPr>
          <w:p w:rsidR="0001761F" w:rsidRDefault="000176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761F">
        <w:trPr>
          <w:cantSplit/>
          <w:trHeight w:val="705"/>
          <w:jc w:val="center"/>
        </w:trPr>
        <w:tc>
          <w:tcPr>
            <w:tcW w:w="1995" w:type="dxa"/>
            <w:gridSpan w:val="3"/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职称系列名称</w:t>
            </w:r>
          </w:p>
        </w:tc>
        <w:tc>
          <w:tcPr>
            <w:tcW w:w="1774" w:type="dxa"/>
            <w:gridSpan w:val="5"/>
            <w:vAlign w:val="center"/>
          </w:tcPr>
          <w:p w:rsidR="0001761F" w:rsidRDefault="00707A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实验技术</w:t>
            </w:r>
          </w:p>
        </w:tc>
        <w:tc>
          <w:tcPr>
            <w:tcW w:w="1388" w:type="dxa"/>
            <w:gridSpan w:val="5"/>
            <w:vAlign w:val="center"/>
          </w:tcPr>
          <w:p w:rsidR="0001761F" w:rsidRDefault="00707A5E">
            <w:pPr>
              <w:snapToGrid w:val="0"/>
              <w:jc w:val="center"/>
              <w:rPr>
                <w:rFonts w:ascii="华文中宋" w:eastAsia="华文中宋" w:hAnsi="华文中宋"/>
                <w:b/>
                <w:spacing w:val="-16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pacing w:val="-16"/>
                <w:sz w:val="24"/>
              </w:rPr>
              <w:t>职称等级</w:t>
            </w:r>
          </w:p>
        </w:tc>
        <w:tc>
          <w:tcPr>
            <w:tcW w:w="1605" w:type="dxa"/>
            <w:gridSpan w:val="6"/>
            <w:vAlign w:val="center"/>
          </w:tcPr>
          <w:p w:rsidR="0001761F" w:rsidRDefault="00707A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正高□</w:t>
            </w:r>
          </w:p>
        </w:tc>
        <w:tc>
          <w:tcPr>
            <w:tcW w:w="1377" w:type="dxa"/>
            <w:gridSpan w:val="5"/>
            <w:vAlign w:val="center"/>
          </w:tcPr>
          <w:p w:rsidR="0001761F" w:rsidRDefault="00707A5E">
            <w:pPr>
              <w:snapToGrid w:val="0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副高☑</w:t>
            </w:r>
          </w:p>
        </w:tc>
        <w:tc>
          <w:tcPr>
            <w:tcW w:w="1369" w:type="dxa"/>
            <w:gridSpan w:val="6"/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中级□</w:t>
            </w:r>
          </w:p>
        </w:tc>
      </w:tr>
      <w:tr w:rsidR="0001761F">
        <w:trPr>
          <w:cantSplit/>
          <w:trHeight w:val="705"/>
          <w:jc w:val="center"/>
        </w:trPr>
        <w:tc>
          <w:tcPr>
            <w:tcW w:w="1995" w:type="dxa"/>
            <w:gridSpan w:val="3"/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参加工作时间</w:t>
            </w:r>
          </w:p>
        </w:tc>
        <w:tc>
          <w:tcPr>
            <w:tcW w:w="1774" w:type="dxa"/>
            <w:gridSpan w:val="5"/>
            <w:vAlign w:val="center"/>
          </w:tcPr>
          <w:p w:rsidR="0001761F" w:rsidRDefault="00707A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2003.7</w:t>
            </w:r>
          </w:p>
        </w:tc>
        <w:tc>
          <w:tcPr>
            <w:tcW w:w="1388" w:type="dxa"/>
            <w:gridSpan w:val="5"/>
            <w:vAlign w:val="center"/>
          </w:tcPr>
          <w:p w:rsidR="0001761F" w:rsidRDefault="00707A5E">
            <w:pPr>
              <w:snapToGrid w:val="0"/>
              <w:jc w:val="center"/>
              <w:rPr>
                <w:rFonts w:ascii="华文中宋" w:eastAsia="华文中宋" w:hAnsi="华文中宋"/>
                <w:b/>
                <w:spacing w:val="-16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pacing w:val="-16"/>
                <w:sz w:val="24"/>
              </w:rPr>
              <w:t>从事本职业（工种）时间</w:t>
            </w:r>
          </w:p>
        </w:tc>
        <w:tc>
          <w:tcPr>
            <w:tcW w:w="1605" w:type="dxa"/>
            <w:gridSpan w:val="6"/>
            <w:vAlign w:val="center"/>
          </w:tcPr>
          <w:p w:rsidR="0001761F" w:rsidRDefault="00707A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18年</w:t>
            </w:r>
          </w:p>
        </w:tc>
        <w:tc>
          <w:tcPr>
            <w:tcW w:w="1377" w:type="dxa"/>
            <w:gridSpan w:val="5"/>
            <w:vAlign w:val="center"/>
          </w:tcPr>
          <w:p w:rsidR="0001761F" w:rsidRDefault="00707A5E">
            <w:pPr>
              <w:snapToGrid w:val="0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邮政编码</w:t>
            </w:r>
          </w:p>
        </w:tc>
        <w:tc>
          <w:tcPr>
            <w:tcW w:w="1369" w:type="dxa"/>
            <w:gridSpan w:val="6"/>
            <w:vAlign w:val="center"/>
          </w:tcPr>
          <w:p w:rsidR="0001761F" w:rsidRDefault="00707A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211170</w:t>
            </w:r>
          </w:p>
        </w:tc>
      </w:tr>
      <w:tr w:rsidR="0001761F">
        <w:trPr>
          <w:cantSplit/>
          <w:trHeight w:val="705"/>
          <w:jc w:val="center"/>
        </w:trPr>
        <w:tc>
          <w:tcPr>
            <w:tcW w:w="1995" w:type="dxa"/>
            <w:gridSpan w:val="3"/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工作单位</w:t>
            </w:r>
          </w:p>
        </w:tc>
        <w:tc>
          <w:tcPr>
            <w:tcW w:w="7513" w:type="dxa"/>
            <w:gridSpan w:val="27"/>
            <w:vAlign w:val="center"/>
          </w:tcPr>
          <w:p w:rsidR="0001761F" w:rsidRDefault="00707A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江苏海事职业技术学院</w:t>
            </w:r>
          </w:p>
        </w:tc>
      </w:tr>
      <w:tr w:rsidR="0001761F">
        <w:trPr>
          <w:cantSplit/>
          <w:trHeight w:val="705"/>
          <w:jc w:val="center"/>
        </w:trPr>
        <w:tc>
          <w:tcPr>
            <w:tcW w:w="1995" w:type="dxa"/>
            <w:gridSpan w:val="3"/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身份证号码</w:t>
            </w:r>
          </w:p>
        </w:tc>
        <w:tc>
          <w:tcPr>
            <w:tcW w:w="417" w:type="dxa"/>
            <w:vAlign w:val="center"/>
          </w:tcPr>
          <w:p w:rsidR="0001761F" w:rsidRDefault="00BD41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472" w:type="dxa"/>
            <w:vAlign w:val="center"/>
          </w:tcPr>
          <w:p w:rsidR="0001761F" w:rsidRDefault="00BD41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363" w:type="dxa"/>
            <w:vAlign w:val="center"/>
          </w:tcPr>
          <w:p w:rsidR="0001761F" w:rsidRDefault="00BD41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417" w:type="dxa"/>
            <w:vAlign w:val="center"/>
          </w:tcPr>
          <w:p w:rsidR="0001761F" w:rsidRDefault="00BD41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417" w:type="dxa"/>
            <w:gridSpan w:val="2"/>
            <w:vAlign w:val="center"/>
          </w:tcPr>
          <w:p w:rsidR="0001761F" w:rsidRDefault="00BD41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418" w:type="dxa"/>
            <w:vAlign w:val="center"/>
          </w:tcPr>
          <w:p w:rsidR="0001761F" w:rsidRDefault="00BD41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417" w:type="dxa"/>
            <w:vAlign w:val="center"/>
          </w:tcPr>
          <w:p w:rsidR="0001761F" w:rsidRDefault="00BD41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418" w:type="dxa"/>
            <w:gridSpan w:val="3"/>
            <w:vAlign w:val="center"/>
          </w:tcPr>
          <w:p w:rsidR="0001761F" w:rsidRDefault="00BD41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417" w:type="dxa"/>
            <w:vAlign w:val="center"/>
          </w:tcPr>
          <w:p w:rsidR="0001761F" w:rsidRDefault="00BD41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417" w:type="dxa"/>
            <w:gridSpan w:val="2"/>
            <w:vAlign w:val="center"/>
          </w:tcPr>
          <w:p w:rsidR="0001761F" w:rsidRDefault="00BD41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418" w:type="dxa"/>
            <w:vAlign w:val="center"/>
          </w:tcPr>
          <w:p w:rsidR="0001761F" w:rsidRDefault="00BD41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417" w:type="dxa"/>
            <w:gridSpan w:val="2"/>
            <w:vAlign w:val="center"/>
          </w:tcPr>
          <w:p w:rsidR="0001761F" w:rsidRDefault="00BD41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418" w:type="dxa"/>
            <w:vAlign w:val="center"/>
          </w:tcPr>
          <w:p w:rsidR="0001761F" w:rsidRDefault="00BD41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417" w:type="dxa"/>
            <w:gridSpan w:val="2"/>
            <w:vAlign w:val="center"/>
          </w:tcPr>
          <w:p w:rsidR="0001761F" w:rsidRDefault="00BD41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417" w:type="dxa"/>
            <w:gridSpan w:val="2"/>
            <w:vAlign w:val="center"/>
          </w:tcPr>
          <w:p w:rsidR="0001761F" w:rsidRDefault="00BD41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418" w:type="dxa"/>
            <w:vAlign w:val="center"/>
          </w:tcPr>
          <w:p w:rsidR="0001761F" w:rsidRDefault="00BD41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417" w:type="dxa"/>
            <w:vAlign w:val="center"/>
          </w:tcPr>
          <w:p w:rsidR="0001761F" w:rsidRDefault="00BD41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  <w:tc>
          <w:tcPr>
            <w:tcW w:w="418" w:type="dxa"/>
            <w:gridSpan w:val="3"/>
            <w:vAlign w:val="center"/>
          </w:tcPr>
          <w:p w:rsidR="0001761F" w:rsidRDefault="00BD41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</w:t>
            </w:r>
          </w:p>
        </w:tc>
      </w:tr>
      <w:tr w:rsidR="0001761F">
        <w:trPr>
          <w:cantSplit/>
          <w:trHeight w:val="705"/>
          <w:jc w:val="center"/>
        </w:trPr>
        <w:tc>
          <w:tcPr>
            <w:tcW w:w="1995" w:type="dxa"/>
            <w:gridSpan w:val="3"/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通讯地址</w:t>
            </w:r>
          </w:p>
        </w:tc>
        <w:tc>
          <w:tcPr>
            <w:tcW w:w="7513" w:type="dxa"/>
            <w:gridSpan w:val="27"/>
            <w:vAlign w:val="center"/>
          </w:tcPr>
          <w:p w:rsidR="0001761F" w:rsidRDefault="00707A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江苏省南京市江宁区格致路309号江苏海事职业技术学院</w:t>
            </w:r>
          </w:p>
        </w:tc>
      </w:tr>
      <w:tr w:rsidR="0001761F">
        <w:trPr>
          <w:cantSplit/>
          <w:trHeight w:val="705"/>
          <w:jc w:val="center"/>
        </w:trPr>
        <w:tc>
          <w:tcPr>
            <w:tcW w:w="1995" w:type="dxa"/>
            <w:gridSpan w:val="3"/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联系电话（座机）</w:t>
            </w:r>
          </w:p>
        </w:tc>
        <w:tc>
          <w:tcPr>
            <w:tcW w:w="2970" w:type="dxa"/>
            <w:gridSpan w:val="9"/>
            <w:vAlign w:val="center"/>
          </w:tcPr>
          <w:p w:rsidR="0001761F" w:rsidRDefault="00BD41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**************</w:t>
            </w:r>
          </w:p>
        </w:tc>
        <w:tc>
          <w:tcPr>
            <w:tcW w:w="900" w:type="dxa"/>
            <w:gridSpan w:val="4"/>
            <w:vAlign w:val="center"/>
          </w:tcPr>
          <w:p w:rsidR="0001761F" w:rsidRDefault="00707A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手机</w:t>
            </w:r>
          </w:p>
        </w:tc>
        <w:tc>
          <w:tcPr>
            <w:tcW w:w="3643" w:type="dxa"/>
            <w:gridSpan w:val="14"/>
            <w:vAlign w:val="center"/>
          </w:tcPr>
          <w:p w:rsidR="0001761F" w:rsidRDefault="00BD41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****************</w:t>
            </w:r>
          </w:p>
        </w:tc>
      </w:tr>
      <w:tr w:rsidR="0001761F">
        <w:trPr>
          <w:cantSplit/>
          <w:trHeight w:val="640"/>
          <w:jc w:val="center"/>
        </w:trPr>
        <w:tc>
          <w:tcPr>
            <w:tcW w:w="9508" w:type="dxa"/>
            <w:gridSpan w:val="30"/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主</w:t>
            </w:r>
            <w:r>
              <w:rPr>
                <w:rFonts w:ascii="华文中宋" w:eastAsia="华文中宋" w:hAnsi="华文中宋"/>
                <w:b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b/>
                <w:sz w:val="24"/>
              </w:rPr>
              <w:t>要</w:t>
            </w:r>
            <w:r>
              <w:rPr>
                <w:rFonts w:ascii="华文中宋" w:eastAsia="华文中宋" w:hAnsi="华文中宋"/>
                <w:b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b/>
                <w:sz w:val="24"/>
              </w:rPr>
              <w:t>经</w:t>
            </w:r>
            <w:r>
              <w:rPr>
                <w:rFonts w:ascii="华文中宋" w:eastAsia="华文中宋" w:hAnsi="华文中宋"/>
                <w:b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b/>
                <w:sz w:val="24"/>
              </w:rPr>
              <w:t>历</w:t>
            </w:r>
          </w:p>
        </w:tc>
      </w:tr>
      <w:tr w:rsidR="0001761F">
        <w:trPr>
          <w:gridAfter w:val="1"/>
          <w:wAfter w:w="15" w:type="dxa"/>
          <w:cantSplit/>
          <w:trHeight w:val="640"/>
          <w:jc w:val="center"/>
        </w:trPr>
        <w:tc>
          <w:tcPr>
            <w:tcW w:w="1995" w:type="dxa"/>
            <w:gridSpan w:val="3"/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起止时间</w:t>
            </w:r>
          </w:p>
        </w:tc>
        <w:tc>
          <w:tcPr>
            <w:tcW w:w="5603" w:type="dxa"/>
            <w:gridSpan w:val="19"/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在何单位学习或工作</w:t>
            </w:r>
          </w:p>
        </w:tc>
        <w:tc>
          <w:tcPr>
            <w:tcW w:w="1895" w:type="dxa"/>
            <w:gridSpan w:val="7"/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证明人</w:t>
            </w:r>
          </w:p>
        </w:tc>
      </w:tr>
      <w:tr w:rsidR="0001761F">
        <w:trPr>
          <w:gridAfter w:val="1"/>
          <w:wAfter w:w="15" w:type="dxa"/>
          <w:cantSplit/>
          <w:jc w:val="center"/>
        </w:trPr>
        <w:tc>
          <w:tcPr>
            <w:tcW w:w="1995" w:type="dxa"/>
            <w:gridSpan w:val="3"/>
          </w:tcPr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707A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1998.9-2003.7</w:t>
            </w:r>
          </w:p>
          <w:p w:rsidR="0001761F" w:rsidRDefault="00707A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2005.9-2008.7</w:t>
            </w:r>
          </w:p>
          <w:p w:rsidR="0001761F" w:rsidRDefault="00707A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2003.7-至今</w:t>
            </w: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603" w:type="dxa"/>
            <w:gridSpan w:val="19"/>
          </w:tcPr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707A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南京航运学校（学生）</w:t>
            </w:r>
          </w:p>
          <w:p w:rsidR="0001761F" w:rsidRDefault="00707A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河海大学（自考）</w:t>
            </w:r>
          </w:p>
          <w:p w:rsidR="0001761F" w:rsidRDefault="00707A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江苏海事职业技术学院（教师）</w:t>
            </w:r>
          </w:p>
        </w:tc>
        <w:tc>
          <w:tcPr>
            <w:tcW w:w="1895" w:type="dxa"/>
            <w:gridSpan w:val="7"/>
          </w:tcPr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707A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曹志平</w:t>
            </w: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707A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刘红明</w:t>
            </w:r>
          </w:p>
        </w:tc>
      </w:tr>
      <w:tr w:rsidR="0001761F">
        <w:trPr>
          <w:gridAfter w:val="2"/>
          <w:wAfter w:w="211" w:type="dxa"/>
          <w:jc w:val="center"/>
        </w:trPr>
        <w:tc>
          <w:tcPr>
            <w:tcW w:w="1008" w:type="dxa"/>
            <w:gridSpan w:val="2"/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项</w:t>
            </w:r>
            <w:r>
              <w:rPr>
                <w:rFonts w:ascii="华文中宋" w:eastAsia="华文中宋" w:hAnsi="华文中宋"/>
                <w:b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b/>
                <w:sz w:val="24"/>
              </w:rPr>
              <w:t>目</w:t>
            </w:r>
          </w:p>
        </w:tc>
        <w:tc>
          <w:tcPr>
            <w:tcW w:w="6590" w:type="dxa"/>
            <w:gridSpan w:val="20"/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内</w:t>
            </w:r>
            <w:r>
              <w:rPr>
                <w:rFonts w:ascii="华文中宋" w:eastAsia="华文中宋" w:hAnsi="华文中宋"/>
                <w:b/>
                <w:sz w:val="24"/>
              </w:rPr>
              <w:t xml:space="preserve">        </w:t>
            </w:r>
            <w:r>
              <w:rPr>
                <w:rFonts w:ascii="华文中宋" w:eastAsia="华文中宋" w:hAnsi="华文中宋" w:hint="eastAsia"/>
                <w:b/>
                <w:sz w:val="24"/>
              </w:rPr>
              <w:t>容</w:t>
            </w:r>
          </w:p>
        </w:tc>
        <w:tc>
          <w:tcPr>
            <w:tcW w:w="1699" w:type="dxa"/>
            <w:gridSpan w:val="6"/>
            <w:vAlign w:val="center"/>
          </w:tcPr>
          <w:p w:rsidR="0001761F" w:rsidRDefault="00707A5E">
            <w:pPr>
              <w:snapToGrid w:val="0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证明人或</w:t>
            </w:r>
          </w:p>
          <w:p w:rsidR="0001761F" w:rsidRDefault="00707A5E">
            <w:pPr>
              <w:snapToGrid w:val="0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证明材料</w:t>
            </w:r>
          </w:p>
        </w:tc>
      </w:tr>
      <w:tr w:rsidR="0001761F">
        <w:trPr>
          <w:gridAfter w:val="2"/>
          <w:wAfter w:w="211" w:type="dxa"/>
          <w:trHeight w:val="1814"/>
          <w:jc w:val="center"/>
        </w:trPr>
        <w:tc>
          <w:tcPr>
            <w:tcW w:w="504" w:type="dxa"/>
            <w:tcBorders>
              <w:right w:val="nil"/>
            </w:tcBorders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 w:val="21"/>
                <w:szCs w:val="21"/>
              </w:rPr>
              <w:t>绝招绝技绝活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 w:val="21"/>
                <w:szCs w:val="21"/>
              </w:rPr>
              <w:t>方面</w:t>
            </w:r>
          </w:p>
        </w:tc>
        <w:tc>
          <w:tcPr>
            <w:tcW w:w="6590" w:type="dxa"/>
            <w:gridSpan w:val="20"/>
          </w:tcPr>
          <w:p w:rsidR="0001761F" w:rsidRDefault="00707A5E">
            <w:pPr>
              <w:spacing w:line="264" w:lineRule="auto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在传统旋转式的基础上</w:t>
            </w:r>
            <w:r>
              <w:rPr>
                <w:rFonts w:ascii="仿宋_GB2312" w:eastAsia="仿宋_GB2312" w:hint="eastAsia"/>
                <w:sz w:val="24"/>
              </w:rPr>
              <w:t>，通过</w:t>
            </w:r>
            <w:r>
              <w:rPr>
                <w:rFonts w:ascii="仿宋_GB2312" w:eastAsia="仿宋_GB2312"/>
                <w:sz w:val="24"/>
              </w:rPr>
              <w:t>改进</w:t>
            </w:r>
            <w:r>
              <w:rPr>
                <w:rFonts w:ascii="仿宋_GB2312" w:eastAsia="仿宋_GB2312" w:hint="eastAsia"/>
                <w:sz w:val="24"/>
              </w:rPr>
              <w:t>，在撇缆绳</w:t>
            </w:r>
            <w:r>
              <w:rPr>
                <w:rFonts w:ascii="仿宋_GB2312" w:eastAsia="仿宋_GB2312"/>
                <w:sz w:val="24"/>
              </w:rPr>
              <w:t>抛出之前</w:t>
            </w:r>
            <w:r>
              <w:rPr>
                <w:rFonts w:ascii="仿宋_GB2312" w:eastAsia="仿宋_GB2312" w:hint="eastAsia"/>
                <w:sz w:val="24"/>
              </w:rPr>
              <w:t>，将</w:t>
            </w:r>
            <w:r>
              <w:rPr>
                <w:rFonts w:ascii="仿宋_GB2312" w:eastAsia="仿宋_GB2312"/>
                <w:sz w:val="24"/>
              </w:rPr>
              <w:t>撇缆头先在身体下半部旋转，大大增加撇缆头出手时的初速度，从而提高离心力，</w:t>
            </w:r>
            <w:r>
              <w:rPr>
                <w:rFonts w:ascii="仿宋_GB2312" w:eastAsia="仿宋_GB2312" w:hint="eastAsia"/>
                <w:sz w:val="24"/>
              </w:rPr>
              <w:t>使</w:t>
            </w:r>
            <w:r>
              <w:rPr>
                <w:rFonts w:ascii="仿宋_GB2312" w:eastAsia="仿宋_GB2312"/>
                <w:sz w:val="24"/>
              </w:rPr>
              <w:t>撇缆绳不仅能抛出更远的距离，而且准确性也能得到较好的控制。</w:t>
            </w:r>
            <w:r>
              <w:rPr>
                <w:rFonts w:ascii="仿宋_GB2312" w:eastAsia="仿宋_GB2312" w:hint="eastAsia"/>
                <w:sz w:val="24"/>
              </w:rPr>
              <w:t>利用</w:t>
            </w:r>
            <w:r>
              <w:rPr>
                <w:rFonts w:ascii="仿宋_GB2312" w:eastAsia="仿宋_GB2312"/>
                <w:sz w:val="24"/>
              </w:rPr>
              <w:t>这个创新姿势，我</w:t>
            </w:r>
            <w:r>
              <w:rPr>
                <w:rFonts w:ascii="仿宋_GB2312" w:eastAsia="仿宋_GB2312" w:hint="eastAsia"/>
                <w:sz w:val="24"/>
              </w:rPr>
              <w:t>校</w:t>
            </w:r>
            <w:r>
              <w:rPr>
                <w:rFonts w:ascii="仿宋_GB2312" w:eastAsia="仿宋_GB2312"/>
                <w:sz w:val="24"/>
              </w:rPr>
              <w:t>在</w:t>
            </w:r>
            <w:r>
              <w:rPr>
                <w:rFonts w:ascii="仿宋_GB2312" w:eastAsia="仿宋_GB2312" w:hint="eastAsia"/>
                <w:sz w:val="24"/>
              </w:rPr>
              <w:t>五届</w:t>
            </w:r>
            <w:r>
              <w:rPr>
                <w:rFonts w:ascii="仿宋_GB2312" w:eastAsia="仿宋_GB2312"/>
                <w:sz w:val="24"/>
              </w:rPr>
              <w:t>中国海员技能大比武撇缆比赛中</w:t>
            </w:r>
            <w:r>
              <w:rPr>
                <w:rFonts w:ascii="仿宋_GB2312" w:eastAsia="仿宋_GB2312" w:hint="eastAsia"/>
                <w:sz w:val="24"/>
              </w:rPr>
              <w:t>得到了实践证明，</w:t>
            </w:r>
            <w:r>
              <w:rPr>
                <w:rFonts w:ascii="仿宋_GB2312" w:eastAsia="仿宋_GB2312"/>
                <w:sz w:val="24"/>
              </w:rPr>
              <w:t>撇缆单项</w:t>
            </w:r>
            <w:r>
              <w:rPr>
                <w:rFonts w:ascii="仿宋_GB2312" w:eastAsia="仿宋_GB2312" w:hint="eastAsia"/>
                <w:sz w:val="24"/>
              </w:rPr>
              <w:t>名列前茅</w:t>
            </w:r>
            <w:r>
              <w:rPr>
                <w:rFonts w:ascii="仿宋_GB2312" w:eastAsia="仿宋_GB2312"/>
                <w:sz w:val="24"/>
              </w:rPr>
              <w:t>。</w:t>
            </w:r>
          </w:p>
        </w:tc>
        <w:tc>
          <w:tcPr>
            <w:tcW w:w="1699" w:type="dxa"/>
            <w:gridSpan w:val="6"/>
          </w:tcPr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707A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证明材料</w:t>
            </w:r>
          </w:p>
        </w:tc>
      </w:tr>
      <w:tr w:rsidR="0001761F">
        <w:trPr>
          <w:gridAfter w:val="2"/>
          <w:wAfter w:w="211" w:type="dxa"/>
          <w:trHeight w:val="1938"/>
          <w:jc w:val="center"/>
        </w:trPr>
        <w:tc>
          <w:tcPr>
            <w:tcW w:w="504" w:type="dxa"/>
            <w:tcBorders>
              <w:right w:val="nil"/>
            </w:tcBorders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 w:val="21"/>
                <w:szCs w:val="21"/>
              </w:rPr>
              <w:t>技术革新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 w:val="21"/>
                <w:szCs w:val="21"/>
              </w:rPr>
              <w:t>技术改造方面</w:t>
            </w:r>
          </w:p>
        </w:tc>
        <w:tc>
          <w:tcPr>
            <w:tcW w:w="6590" w:type="dxa"/>
            <w:gridSpan w:val="20"/>
          </w:tcPr>
          <w:p w:rsidR="0001761F" w:rsidRDefault="00707A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1、钢丝绳的椎体工具（铁笔）：通过改造，在钢丝绳插接时，大大提高了效率，减少了体力。2014年已获的实用型专利。</w:t>
            </w:r>
          </w:p>
          <w:p w:rsidR="0001761F" w:rsidRDefault="00707A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2、撇缆头：通过改造，解决了撇缆头脱离撇缆绳的危险，同时还节省了大量成本。2014年已获的实用型专利。</w:t>
            </w:r>
          </w:p>
          <w:p w:rsidR="0001761F" w:rsidRDefault="00707A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3、在船上用于牵引的钢丝绳的维护设备：通过改造，减少了对钢丝绳的磨损。2014年已获的实用型专利。</w:t>
            </w:r>
          </w:p>
        </w:tc>
        <w:tc>
          <w:tcPr>
            <w:tcW w:w="1699" w:type="dxa"/>
            <w:gridSpan w:val="6"/>
          </w:tcPr>
          <w:p w:rsidR="0001761F" w:rsidRDefault="0001761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1761F" w:rsidRDefault="00707A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证明材料</w:t>
            </w:r>
          </w:p>
        </w:tc>
      </w:tr>
      <w:tr w:rsidR="0001761F">
        <w:trPr>
          <w:gridAfter w:val="2"/>
          <w:wAfter w:w="211" w:type="dxa"/>
          <w:trHeight w:val="1771"/>
          <w:jc w:val="center"/>
        </w:trPr>
        <w:tc>
          <w:tcPr>
            <w:tcW w:w="504" w:type="dxa"/>
            <w:tcBorders>
              <w:right w:val="nil"/>
            </w:tcBorders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 w:val="21"/>
                <w:szCs w:val="21"/>
              </w:rPr>
              <w:t>带徒传艺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 w:val="21"/>
                <w:szCs w:val="21"/>
              </w:rPr>
              <w:t>方面</w:t>
            </w:r>
          </w:p>
        </w:tc>
        <w:tc>
          <w:tcPr>
            <w:tcW w:w="6590" w:type="dxa"/>
            <w:gridSpan w:val="20"/>
          </w:tcPr>
          <w:p w:rsidR="0001761F" w:rsidRDefault="00707A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1、2007年指导南京油运有限公司职工孙晓伟同志，参加长航集团职工技能大赛，获得湖北省五一劳动奖章。</w:t>
            </w:r>
          </w:p>
          <w:p w:rsidR="0001761F" w:rsidRDefault="00707A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2、2009年指导南京油运有限公司职工孙晓伟同志，参加长航集团职工技能大赛，获得湖北省五一劳动奖章。</w:t>
            </w:r>
          </w:p>
          <w:p w:rsidR="0001761F" w:rsidRDefault="00707A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3、2009年指导我校毕业生秦永同志，参加国务院国有资产监督管理委员会组织中央企业职工技能大赛，获得全国技术能手称号。</w:t>
            </w:r>
          </w:p>
          <w:p w:rsidR="0001761F" w:rsidRDefault="00707A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4、带领学生参加中国海员技能大比武三届，指导撇缆作业赛项，均取得较好名次。</w:t>
            </w:r>
          </w:p>
          <w:p w:rsidR="0001761F" w:rsidRDefault="00707A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5、2015年指导新教师宫旭柱，2019年宫旭柱老师获得江苏省技术能手荣誉称号。</w:t>
            </w:r>
          </w:p>
          <w:p w:rsidR="0001761F" w:rsidRDefault="00707A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6、指导南京长江油运公司职工潘深罡，参加2017年长航集团职工技能大赛，获得“长航工匠”荣誉称号。</w:t>
            </w:r>
          </w:p>
          <w:p w:rsidR="0001761F" w:rsidRDefault="00707A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7、指导学生参加第十二届全国高等职业院校“发明杯”大学生创新创业大赛（制作类），获得二等奖。</w:t>
            </w:r>
          </w:p>
          <w:p w:rsidR="0001761F" w:rsidRDefault="00707A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8、指导学生参加第十四届全国高等职业院校“发明杯”大学生创新创业大赛（制作类），获得二等奖。</w:t>
            </w:r>
          </w:p>
          <w:p w:rsidR="0001761F" w:rsidRDefault="00707A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9、指导企业队参加2021年江苏省海员职业技能大赛，招商局南京长江油运有限公司职工李宾同志，获得水手工艺（船员组）项目第一名。同时获得江苏省技术能手荣誉称号。</w:t>
            </w:r>
          </w:p>
        </w:tc>
        <w:tc>
          <w:tcPr>
            <w:tcW w:w="1699" w:type="dxa"/>
            <w:gridSpan w:val="6"/>
          </w:tcPr>
          <w:p w:rsidR="0001761F" w:rsidRDefault="0001761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1761F" w:rsidRDefault="00707A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证明材料</w:t>
            </w:r>
          </w:p>
        </w:tc>
      </w:tr>
      <w:tr w:rsidR="0001761F">
        <w:trPr>
          <w:gridAfter w:val="2"/>
          <w:wAfter w:w="211" w:type="dxa"/>
          <w:trHeight w:val="2330"/>
          <w:jc w:val="center"/>
        </w:trPr>
        <w:tc>
          <w:tcPr>
            <w:tcW w:w="504" w:type="dxa"/>
            <w:tcBorders>
              <w:right w:val="nil"/>
            </w:tcBorders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 w:val="21"/>
                <w:szCs w:val="21"/>
              </w:rPr>
              <w:lastRenderedPageBreak/>
              <w:t>省级及以上技能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01761F" w:rsidRDefault="00707A5E">
            <w:pPr>
              <w:ind w:left="12"/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 w:val="21"/>
                <w:szCs w:val="21"/>
              </w:rPr>
              <w:t>竞赛获</w:t>
            </w:r>
          </w:p>
          <w:p w:rsidR="0001761F" w:rsidRDefault="00707A5E">
            <w:pPr>
              <w:ind w:left="12"/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 w:val="21"/>
                <w:szCs w:val="21"/>
              </w:rPr>
              <w:t>奖</w:t>
            </w:r>
          </w:p>
          <w:p w:rsidR="0001761F" w:rsidRDefault="00707A5E">
            <w:pPr>
              <w:ind w:left="12"/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 w:val="21"/>
                <w:szCs w:val="21"/>
              </w:rPr>
              <w:t>情</w:t>
            </w:r>
          </w:p>
          <w:p w:rsidR="0001761F" w:rsidRDefault="00707A5E">
            <w:pPr>
              <w:ind w:left="12"/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 w:val="21"/>
                <w:szCs w:val="21"/>
              </w:rPr>
              <w:t>况</w:t>
            </w:r>
          </w:p>
        </w:tc>
        <w:tc>
          <w:tcPr>
            <w:tcW w:w="6590" w:type="dxa"/>
            <w:gridSpan w:val="20"/>
          </w:tcPr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707A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1、2016年参加由中国现代教育协会组织首届全国教师微课视频比赛，获三等奖。</w:t>
            </w:r>
          </w:p>
          <w:p w:rsidR="0001761F" w:rsidRDefault="00707A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2、2020年参加江苏省微课比赛，获二等奖。</w:t>
            </w:r>
          </w:p>
        </w:tc>
        <w:tc>
          <w:tcPr>
            <w:tcW w:w="1699" w:type="dxa"/>
            <w:gridSpan w:val="6"/>
          </w:tcPr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707A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证明材料</w:t>
            </w:r>
          </w:p>
        </w:tc>
      </w:tr>
      <w:tr w:rsidR="0001761F">
        <w:trPr>
          <w:gridAfter w:val="2"/>
          <w:wAfter w:w="211" w:type="dxa"/>
          <w:trHeight w:val="1986"/>
          <w:jc w:val="center"/>
        </w:trPr>
        <w:tc>
          <w:tcPr>
            <w:tcW w:w="504" w:type="dxa"/>
            <w:tcBorders>
              <w:right w:val="nil"/>
            </w:tcBorders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 w:val="21"/>
                <w:szCs w:val="21"/>
              </w:rPr>
              <w:t>重点工程重大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01761F" w:rsidRDefault="00707A5E">
            <w:pPr>
              <w:ind w:left="12"/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 w:val="21"/>
                <w:szCs w:val="21"/>
              </w:rPr>
              <w:t>项目获奖情况</w:t>
            </w:r>
          </w:p>
        </w:tc>
        <w:tc>
          <w:tcPr>
            <w:tcW w:w="6590" w:type="dxa"/>
            <w:gridSpan w:val="20"/>
          </w:tcPr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99" w:type="dxa"/>
            <w:gridSpan w:val="6"/>
          </w:tcPr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</w:tc>
      </w:tr>
      <w:tr w:rsidR="0001761F">
        <w:trPr>
          <w:gridAfter w:val="2"/>
          <w:wAfter w:w="211" w:type="dxa"/>
          <w:trHeight w:val="1986"/>
          <w:jc w:val="center"/>
        </w:trPr>
        <w:tc>
          <w:tcPr>
            <w:tcW w:w="504" w:type="dxa"/>
            <w:tcBorders>
              <w:right w:val="nil"/>
            </w:tcBorders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 w:val="21"/>
                <w:szCs w:val="21"/>
              </w:rPr>
              <w:t>曾获得的市级以上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 w:val="21"/>
                <w:szCs w:val="21"/>
              </w:rPr>
              <w:t>荣誉称号</w:t>
            </w:r>
          </w:p>
        </w:tc>
        <w:tc>
          <w:tcPr>
            <w:tcW w:w="6590" w:type="dxa"/>
            <w:gridSpan w:val="20"/>
          </w:tcPr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707A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1、2017年获得第十二届全国高等职业院校“发明杯”优秀指导教师。</w:t>
            </w:r>
          </w:p>
          <w:p w:rsidR="0001761F" w:rsidRDefault="00707A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2、2017年获得南京长江油运公司优秀教练称号。</w:t>
            </w:r>
          </w:p>
          <w:p w:rsidR="0001761F" w:rsidRDefault="00707A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3、2017年获得中石化长江燃料有限公司南京分公司优秀教练称号。</w:t>
            </w: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99" w:type="dxa"/>
            <w:gridSpan w:val="6"/>
          </w:tcPr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707A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证明材料</w:t>
            </w:r>
          </w:p>
        </w:tc>
      </w:tr>
    </w:tbl>
    <w:tbl>
      <w:tblPr>
        <w:tblpPr w:leftFromText="180" w:rightFromText="180" w:vertAnchor="text" w:horzAnchor="page" w:tblpX="1330" w:tblpY="28"/>
        <w:tblOverlap w:val="never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0"/>
      </w:tblGrid>
      <w:tr w:rsidR="0001761F">
        <w:trPr>
          <w:trHeight w:val="615"/>
        </w:trPr>
        <w:tc>
          <w:tcPr>
            <w:tcW w:w="9270" w:type="dxa"/>
            <w:vAlign w:val="center"/>
          </w:tcPr>
          <w:p w:rsidR="0001761F" w:rsidRDefault="00707A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申报人承诺</w:t>
            </w:r>
          </w:p>
        </w:tc>
      </w:tr>
      <w:tr w:rsidR="0001761F">
        <w:trPr>
          <w:trHeight w:val="3485"/>
        </w:trPr>
        <w:tc>
          <w:tcPr>
            <w:tcW w:w="9270" w:type="dxa"/>
            <w:vAlign w:val="center"/>
          </w:tcPr>
          <w:p w:rsidR="0001761F" w:rsidRDefault="0001761F">
            <w:pPr>
              <w:ind w:firstLineChars="200" w:firstLine="420"/>
              <w:rPr>
                <w:rFonts w:ascii="仿宋_GB2312" w:eastAsia="仿宋_GB2312" w:hAnsi="宋体"/>
                <w:sz w:val="21"/>
                <w:szCs w:val="24"/>
              </w:rPr>
            </w:pPr>
          </w:p>
          <w:p w:rsidR="0001761F" w:rsidRDefault="0001761F">
            <w:pPr>
              <w:ind w:firstLineChars="200" w:firstLine="420"/>
              <w:rPr>
                <w:rFonts w:ascii="仿宋_GB2312" w:eastAsia="仿宋_GB2312" w:hAnsi="宋体"/>
                <w:sz w:val="21"/>
                <w:szCs w:val="24"/>
              </w:rPr>
            </w:pPr>
          </w:p>
          <w:p w:rsidR="0001761F" w:rsidRDefault="0001761F">
            <w:pPr>
              <w:ind w:firstLineChars="200" w:firstLine="420"/>
              <w:rPr>
                <w:rFonts w:ascii="仿宋_GB2312" w:eastAsia="仿宋_GB2312" w:hAnsi="宋体"/>
                <w:sz w:val="21"/>
                <w:szCs w:val="24"/>
              </w:rPr>
            </w:pPr>
          </w:p>
          <w:p w:rsidR="0001761F" w:rsidRDefault="00707A5E">
            <w:pPr>
              <w:ind w:firstLineChars="200" w:firstLine="420"/>
              <w:rPr>
                <w:rFonts w:ascii="仿宋_GB2312" w:eastAsia="仿宋_GB2312"/>
                <w:sz w:val="21"/>
                <w:szCs w:val="24"/>
              </w:rPr>
            </w:pPr>
            <w:r>
              <w:rPr>
                <w:rFonts w:ascii="仿宋_GB2312" w:eastAsia="仿宋_GB2312" w:hAnsi="宋体" w:hint="eastAsia"/>
                <w:sz w:val="21"/>
                <w:szCs w:val="24"/>
              </w:rPr>
              <w:t>本人参加江苏工匠评选，承诺所申报的所有材料均属实。如有虚假之处，本人承担一切责任。</w:t>
            </w:r>
          </w:p>
          <w:p w:rsidR="0001761F" w:rsidRDefault="0001761F">
            <w:pPr>
              <w:rPr>
                <w:rFonts w:ascii="仿宋_GB2312" w:eastAsia="仿宋_GB2312"/>
                <w:sz w:val="21"/>
                <w:szCs w:val="24"/>
              </w:rPr>
            </w:pPr>
          </w:p>
          <w:p w:rsidR="0001761F" w:rsidRDefault="0001761F">
            <w:pPr>
              <w:jc w:val="left"/>
              <w:rPr>
                <w:rFonts w:ascii="仿宋_GB2312" w:eastAsia="仿宋_GB2312" w:hAnsi="宋体"/>
                <w:sz w:val="21"/>
                <w:szCs w:val="24"/>
              </w:rPr>
            </w:pPr>
          </w:p>
          <w:p w:rsidR="0001761F" w:rsidRDefault="0001761F">
            <w:pPr>
              <w:ind w:firstLineChars="300" w:firstLine="630"/>
              <w:jc w:val="left"/>
              <w:rPr>
                <w:rFonts w:ascii="仿宋_GB2312" w:eastAsia="仿宋_GB2312" w:hAnsi="宋体"/>
                <w:sz w:val="21"/>
                <w:szCs w:val="24"/>
              </w:rPr>
            </w:pPr>
          </w:p>
          <w:p w:rsidR="0001761F" w:rsidRDefault="0001761F">
            <w:pPr>
              <w:ind w:firstLineChars="300" w:firstLine="630"/>
              <w:jc w:val="left"/>
              <w:rPr>
                <w:rFonts w:ascii="仿宋_GB2312" w:eastAsia="仿宋_GB2312" w:hAnsi="宋体"/>
                <w:sz w:val="21"/>
                <w:szCs w:val="24"/>
              </w:rPr>
            </w:pPr>
          </w:p>
          <w:p w:rsidR="0001761F" w:rsidRDefault="00707A5E">
            <w:pPr>
              <w:ind w:firstLineChars="300" w:firstLine="630"/>
              <w:jc w:val="left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1"/>
                <w:szCs w:val="24"/>
              </w:rPr>
              <w:t>申报人签字：张荣军</w:t>
            </w:r>
            <w:r>
              <w:rPr>
                <w:rFonts w:ascii="仿宋_GB2312" w:eastAsia="仿宋_GB2312"/>
                <w:sz w:val="21"/>
                <w:szCs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sz w:val="21"/>
                <w:szCs w:val="24"/>
              </w:rPr>
              <w:t>2021</w:t>
            </w:r>
            <w:r>
              <w:rPr>
                <w:rFonts w:ascii="仿宋_GB2312" w:eastAsia="仿宋_GB2312" w:hAnsi="宋体" w:hint="eastAsia"/>
                <w:sz w:val="21"/>
                <w:szCs w:val="24"/>
              </w:rPr>
              <w:t>年</w:t>
            </w:r>
            <w:r>
              <w:rPr>
                <w:rFonts w:ascii="仿宋_GB2312" w:eastAsia="仿宋_GB2312" w:hint="eastAsia"/>
                <w:sz w:val="21"/>
                <w:szCs w:val="24"/>
              </w:rPr>
              <w:t>11</w:t>
            </w:r>
            <w:r>
              <w:rPr>
                <w:rFonts w:ascii="仿宋_GB2312" w:eastAsia="仿宋_GB2312" w:hAnsi="宋体" w:hint="eastAsia"/>
                <w:sz w:val="21"/>
                <w:szCs w:val="24"/>
              </w:rPr>
              <w:t>月</w:t>
            </w:r>
            <w:r>
              <w:rPr>
                <w:rFonts w:ascii="仿宋_GB2312" w:eastAsia="仿宋_GB2312" w:hint="eastAsia"/>
                <w:sz w:val="21"/>
                <w:szCs w:val="24"/>
              </w:rPr>
              <w:t>5</w:t>
            </w:r>
            <w:r>
              <w:rPr>
                <w:rFonts w:ascii="仿宋_GB2312" w:eastAsia="仿宋_GB2312" w:hAnsi="宋体" w:hint="eastAsia"/>
                <w:sz w:val="21"/>
                <w:szCs w:val="24"/>
              </w:rPr>
              <w:t>日</w:t>
            </w:r>
          </w:p>
          <w:p w:rsidR="0001761F" w:rsidRDefault="0001761F">
            <w:pPr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01761F">
        <w:trPr>
          <w:trHeight w:val="693"/>
        </w:trPr>
        <w:tc>
          <w:tcPr>
            <w:tcW w:w="9270" w:type="dxa"/>
            <w:vAlign w:val="center"/>
          </w:tcPr>
          <w:p w:rsidR="0001761F" w:rsidRDefault="00707A5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推荐单位承诺</w:t>
            </w:r>
          </w:p>
        </w:tc>
      </w:tr>
      <w:tr w:rsidR="0001761F">
        <w:trPr>
          <w:trHeight w:val="4185"/>
        </w:trPr>
        <w:tc>
          <w:tcPr>
            <w:tcW w:w="9270" w:type="dxa"/>
            <w:vAlign w:val="center"/>
          </w:tcPr>
          <w:p w:rsidR="0001761F" w:rsidRDefault="00707A5E">
            <w:pPr>
              <w:ind w:firstLineChars="200" w:firstLine="420"/>
              <w:rPr>
                <w:rFonts w:ascii="仿宋_GB2312" w:eastAsia="仿宋_GB2312"/>
                <w:sz w:val="21"/>
                <w:szCs w:val="24"/>
              </w:rPr>
            </w:pPr>
            <w:r>
              <w:rPr>
                <w:rFonts w:ascii="仿宋_GB2312" w:eastAsia="仿宋_GB2312" w:hAnsi="宋体" w:hint="eastAsia"/>
                <w:sz w:val="21"/>
                <w:szCs w:val="24"/>
              </w:rPr>
              <w:lastRenderedPageBreak/>
              <w:t>本单位现推荐</w:t>
            </w:r>
            <w:r>
              <w:rPr>
                <w:rFonts w:ascii="仿宋_GB2312" w:eastAsia="仿宋_GB2312" w:hint="eastAsia"/>
                <w:sz w:val="28"/>
                <w:szCs w:val="28"/>
              </w:rPr>
              <w:t>张荣军</w:t>
            </w:r>
            <w:r>
              <w:rPr>
                <w:rFonts w:ascii="仿宋_GB2312" w:eastAsia="仿宋_GB2312" w:hAnsi="宋体" w:hint="eastAsia"/>
                <w:sz w:val="21"/>
                <w:szCs w:val="24"/>
              </w:rPr>
              <w:t>同志参加江苏工匠评选，该同志上述填报所有情况属实。如有虚假之处，本单位承担一切责任。</w:t>
            </w:r>
          </w:p>
          <w:p w:rsidR="0001761F" w:rsidRDefault="0001761F">
            <w:pPr>
              <w:rPr>
                <w:rFonts w:ascii="仿宋_GB2312" w:eastAsia="仿宋_GB2312" w:hAnsi="宋体"/>
                <w:sz w:val="21"/>
                <w:szCs w:val="24"/>
              </w:rPr>
            </w:pPr>
          </w:p>
          <w:p w:rsidR="0001761F" w:rsidRDefault="0001761F">
            <w:pPr>
              <w:rPr>
                <w:rFonts w:ascii="仿宋_GB2312" w:eastAsia="仿宋_GB2312" w:hAnsi="宋体"/>
                <w:sz w:val="21"/>
                <w:szCs w:val="24"/>
              </w:rPr>
            </w:pPr>
          </w:p>
          <w:p w:rsidR="0001761F" w:rsidRDefault="00707A5E"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1"/>
                <w:szCs w:val="24"/>
              </w:rPr>
              <w:t>推荐单位（公章）：</w:t>
            </w:r>
            <w:r>
              <w:rPr>
                <w:rFonts w:ascii="仿宋_GB2312" w:eastAsia="仿宋_GB2312"/>
                <w:sz w:val="21"/>
                <w:szCs w:val="24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1"/>
                <w:szCs w:val="24"/>
              </w:rPr>
              <w:t>负责人（签名）：</w:t>
            </w:r>
            <w:r>
              <w:rPr>
                <w:rFonts w:ascii="仿宋_GB2312" w:eastAsia="仿宋_GB2312"/>
                <w:sz w:val="21"/>
                <w:szCs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1"/>
                <w:szCs w:val="24"/>
              </w:rPr>
              <w:t>年</w:t>
            </w:r>
            <w:r>
              <w:rPr>
                <w:rFonts w:ascii="仿宋_GB2312" w:eastAsia="仿宋_GB2312"/>
                <w:sz w:val="21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1"/>
                <w:szCs w:val="24"/>
              </w:rPr>
              <w:t>月</w:t>
            </w:r>
            <w:r>
              <w:rPr>
                <w:rFonts w:ascii="仿宋_GB2312" w:eastAsia="仿宋_GB2312"/>
                <w:sz w:val="21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1"/>
                <w:szCs w:val="24"/>
              </w:rPr>
              <w:t>日</w:t>
            </w:r>
          </w:p>
        </w:tc>
      </w:tr>
    </w:tbl>
    <w:p w:rsidR="0001761F" w:rsidRDefault="00707A5E">
      <w:pPr>
        <w:rPr>
          <w:sz w:val="21"/>
        </w:rPr>
      </w:pPr>
      <w:r>
        <w:rPr>
          <w:sz w:val="21"/>
        </w:rPr>
        <w:br w:type="page"/>
      </w:r>
    </w:p>
    <w:p w:rsidR="0001761F" w:rsidRDefault="0001761F">
      <w:pPr>
        <w:rPr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504"/>
        <w:gridCol w:w="8100"/>
      </w:tblGrid>
      <w:tr w:rsidR="0001761F">
        <w:trPr>
          <w:trHeight w:val="3250"/>
          <w:jc w:val="center"/>
        </w:trPr>
        <w:tc>
          <w:tcPr>
            <w:tcW w:w="504" w:type="dxa"/>
            <w:tcBorders>
              <w:right w:val="nil"/>
            </w:tcBorders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 w:val="21"/>
                <w:szCs w:val="21"/>
              </w:rPr>
              <w:t>本人所在基层单位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 w:val="21"/>
                <w:szCs w:val="21"/>
              </w:rPr>
              <w:t>推</w:t>
            </w:r>
          </w:p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 w:val="21"/>
                <w:szCs w:val="21"/>
              </w:rPr>
              <w:t>荐</w:t>
            </w:r>
          </w:p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 w:val="21"/>
                <w:szCs w:val="21"/>
              </w:rPr>
              <w:t>意</w:t>
            </w:r>
          </w:p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 w:val="21"/>
                <w:szCs w:val="21"/>
              </w:rPr>
              <w:t>见</w:t>
            </w:r>
          </w:p>
        </w:tc>
        <w:tc>
          <w:tcPr>
            <w:tcW w:w="8100" w:type="dxa"/>
          </w:tcPr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707A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签字盖章</w:t>
            </w: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707A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</w:tc>
      </w:tr>
      <w:tr w:rsidR="0001761F">
        <w:trPr>
          <w:trHeight w:val="3543"/>
          <w:jc w:val="center"/>
        </w:trPr>
        <w:tc>
          <w:tcPr>
            <w:tcW w:w="504" w:type="dxa"/>
            <w:tcBorders>
              <w:right w:val="nil"/>
            </w:tcBorders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 w:val="21"/>
                <w:szCs w:val="21"/>
              </w:rPr>
              <w:t>市或省级主管部门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 w:val="21"/>
                <w:szCs w:val="21"/>
              </w:rPr>
              <w:t>推荐</w:t>
            </w:r>
          </w:p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 w:val="21"/>
                <w:szCs w:val="21"/>
              </w:rPr>
              <w:t>意</w:t>
            </w:r>
          </w:p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 w:val="21"/>
                <w:szCs w:val="21"/>
              </w:rPr>
              <w:t>见</w:t>
            </w:r>
          </w:p>
        </w:tc>
        <w:tc>
          <w:tcPr>
            <w:tcW w:w="8100" w:type="dxa"/>
          </w:tcPr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707A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签字盖章</w:t>
            </w: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707A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</w:tc>
      </w:tr>
      <w:tr w:rsidR="0001761F">
        <w:trPr>
          <w:trHeight w:val="3302"/>
          <w:jc w:val="center"/>
        </w:trPr>
        <w:tc>
          <w:tcPr>
            <w:tcW w:w="504" w:type="dxa"/>
            <w:tcBorders>
              <w:right w:val="nil"/>
            </w:tcBorders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 w:val="21"/>
                <w:szCs w:val="21"/>
              </w:rPr>
              <w:t>省</w:t>
            </w:r>
          </w:p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 w:val="21"/>
                <w:szCs w:val="21"/>
              </w:rPr>
              <w:t>人力资源社会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 w:val="21"/>
                <w:szCs w:val="21"/>
              </w:rPr>
              <w:t>保障</w:t>
            </w:r>
          </w:p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 w:val="21"/>
                <w:szCs w:val="21"/>
              </w:rPr>
              <w:t>部</w:t>
            </w:r>
          </w:p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 w:val="21"/>
                <w:szCs w:val="21"/>
              </w:rPr>
              <w:t>门</w:t>
            </w:r>
          </w:p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 w:val="21"/>
                <w:szCs w:val="21"/>
              </w:rPr>
              <w:t>意</w:t>
            </w:r>
          </w:p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 w:val="21"/>
                <w:szCs w:val="21"/>
              </w:rPr>
              <w:t>见</w:t>
            </w:r>
          </w:p>
        </w:tc>
        <w:tc>
          <w:tcPr>
            <w:tcW w:w="8100" w:type="dxa"/>
          </w:tcPr>
          <w:p w:rsidR="0001761F" w:rsidRDefault="00707A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</w:t>
            </w: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707A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签字盖章</w:t>
            </w: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707A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01761F">
        <w:trPr>
          <w:trHeight w:val="2941"/>
          <w:jc w:val="center"/>
        </w:trPr>
        <w:tc>
          <w:tcPr>
            <w:tcW w:w="504" w:type="dxa"/>
            <w:tcBorders>
              <w:right w:val="nil"/>
            </w:tcBorders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 w:val="21"/>
                <w:szCs w:val="21"/>
              </w:rPr>
              <w:t>评审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01761F" w:rsidRDefault="00707A5E">
            <w:pPr>
              <w:jc w:val="center"/>
              <w:rPr>
                <w:rFonts w:ascii="华文中宋" w:eastAsia="华文中宋" w:hAnsi="华文中宋"/>
                <w:b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 w:val="21"/>
                <w:szCs w:val="21"/>
              </w:rPr>
              <w:t>结果</w:t>
            </w:r>
          </w:p>
        </w:tc>
        <w:tc>
          <w:tcPr>
            <w:tcW w:w="8100" w:type="dxa"/>
          </w:tcPr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707A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</w:t>
            </w:r>
          </w:p>
          <w:p w:rsidR="0001761F" w:rsidRDefault="00707A5E">
            <w:pPr>
              <w:ind w:firstLineChars="2100" w:firstLine="5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签字盖章</w:t>
            </w:r>
          </w:p>
          <w:p w:rsidR="0001761F" w:rsidRDefault="0001761F">
            <w:pPr>
              <w:rPr>
                <w:rFonts w:ascii="仿宋_GB2312" w:eastAsia="仿宋_GB2312"/>
                <w:sz w:val="24"/>
              </w:rPr>
            </w:pPr>
          </w:p>
          <w:p w:rsidR="0001761F" w:rsidRDefault="00707A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01761F" w:rsidRDefault="0001761F"/>
    <w:sectPr w:rsidR="0001761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BC2" w:rsidRDefault="00FA6BC2" w:rsidP="00BD4159">
      <w:r>
        <w:separator/>
      </w:r>
    </w:p>
  </w:endnote>
  <w:endnote w:type="continuationSeparator" w:id="0">
    <w:p w:rsidR="00FA6BC2" w:rsidRDefault="00FA6BC2" w:rsidP="00BD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BC2" w:rsidRDefault="00FA6BC2" w:rsidP="00BD4159">
      <w:r>
        <w:separator/>
      </w:r>
    </w:p>
  </w:footnote>
  <w:footnote w:type="continuationSeparator" w:id="0">
    <w:p w:rsidR="00FA6BC2" w:rsidRDefault="00FA6BC2" w:rsidP="00BD4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04EBC"/>
    <w:rsid w:val="0001761F"/>
    <w:rsid w:val="00445C22"/>
    <w:rsid w:val="00707A5E"/>
    <w:rsid w:val="00BD4159"/>
    <w:rsid w:val="00FA6BC2"/>
    <w:rsid w:val="031F3096"/>
    <w:rsid w:val="07A97630"/>
    <w:rsid w:val="0CA40C8B"/>
    <w:rsid w:val="1E5D0AEE"/>
    <w:rsid w:val="2C172F03"/>
    <w:rsid w:val="2E8544C5"/>
    <w:rsid w:val="3F771073"/>
    <w:rsid w:val="49654FD5"/>
    <w:rsid w:val="4F081CC5"/>
    <w:rsid w:val="62704EBC"/>
    <w:rsid w:val="6DD829D0"/>
    <w:rsid w:val="77FE2AD3"/>
    <w:rsid w:val="79133F19"/>
    <w:rsid w:val="7E7D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4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4159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BD4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D4159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BD4159"/>
    <w:rPr>
      <w:sz w:val="18"/>
      <w:szCs w:val="18"/>
    </w:rPr>
  </w:style>
  <w:style w:type="character" w:customStyle="1" w:styleId="Char1">
    <w:name w:val="批注框文本 Char"/>
    <w:basedOn w:val="a0"/>
    <w:link w:val="a5"/>
    <w:rsid w:val="00BD415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4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4159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BD4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D4159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BD4159"/>
    <w:rPr>
      <w:sz w:val="18"/>
      <w:szCs w:val="18"/>
    </w:rPr>
  </w:style>
  <w:style w:type="character" w:customStyle="1" w:styleId="Char1">
    <w:name w:val="批注框文本 Char"/>
    <w:basedOn w:val="a0"/>
    <w:link w:val="a5"/>
    <w:rsid w:val="00BD415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358</Words>
  <Characters>2045</Characters>
  <Application>Microsoft Office Word</Application>
  <DocSecurity>0</DocSecurity>
  <Lines>17</Lines>
  <Paragraphs>4</Paragraphs>
  <ScaleCrop>false</ScaleCrop>
  <Company>Microsoft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周游世界</dc:creator>
  <cp:lastModifiedBy>PCPC</cp:lastModifiedBy>
  <cp:revision>3</cp:revision>
  <dcterms:created xsi:type="dcterms:W3CDTF">2019-10-11T00:58:00Z</dcterms:created>
  <dcterms:modified xsi:type="dcterms:W3CDTF">2021-11-08T08:26:00Z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4D8C8CCB9E774FE5A0D38303819B2FD4</vt:lpwstr>
  </property>
</Properties>
</file>